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color w:val="000000"/>
          <w:sz w:val="28"/>
          <w:lang w:val="en-US" w:eastAsia="zh-CN"/>
        </w:rPr>
      </w:pPr>
      <w:bookmarkStart w:id="0" w:name="_Toc57443750"/>
      <w:bookmarkStart w:id="1" w:name="_Toc40837043"/>
      <w:bookmarkStart w:id="2" w:name="_Toc56773415"/>
      <w:bookmarkStart w:id="3" w:name="_Toc40837707"/>
      <w:r>
        <w:rPr>
          <w:rFonts w:hint="eastAsia" w:ascii="仿宋_GB2312" w:eastAsia="仿宋_GB2312"/>
          <w:color w:val="000000"/>
          <w:sz w:val="28"/>
          <w:lang w:val="en-US" w:eastAsia="zh-CN"/>
        </w:rPr>
        <w:t xml:space="preserve"> </w:t>
      </w:r>
    </w:p>
    <w:p>
      <w:pPr>
        <w:spacing w:line="360" w:lineRule="auto"/>
        <w:jc w:val="center"/>
        <w:rPr>
          <w:rFonts w:ascii="华文新魏" w:eastAsia="华文新魏"/>
          <w:b/>
          <w:sz w:val="48"/>
          <w:szCs w:val="48"/>
        </w:rPr>
      </w:pPr>
    </w:p>
    <w:p>
      <w:pPr>
        <w:spacing w:line="360" w:lineRule="auto"/>
        <w:jc w:val="center"/>
        <w:rPr>
          <w:rFonts w:hint="default" w:ascii="Times New Roman" w:hAnsi="Times New Roman" w:eastAsia="华文新魏" w:cs="Times New Roman"/>
          <w:b/>
          <w:sz w:val="48"/>
          <w:szCs w:val="48"/>
        </w:rPr>
      </w:pPr>
      <w:r>
        <w:rPr>
          <w:rFonts w:hint="default" w:ascii="Times New Roman" w:hAnsi="Times New Roman" w:eastAsia="华文新魏" w:cs="Times New Roman"/>
          <w:b/>
          <w:sz w:val="48"/>
          <w:szCs w:val="48"/>
          <w:lang w:val="en-US" w:eastAsia="zh-CN"/>
        </w:rPr>
        <w:t>靖江市奥利包装材料</w:t>
      </w:r>
      <w:r>
        <w:rPr>
          <w:rFonts w:hint="default" w:ascii="Times New Roman" w:hAnsi="Times New Roman" w:eastAsia="华文新魏" w:cs="Times New Roman"/>
          <w:b/>
          <w:sz w:val="48"/>
          <w:szCs w:val="48"/>
        </w:rPr>
        <w:t>有限公司</w:t>
      </w:r>
      <w:r>
        <w:rPr>
          <w:rFonts w:hint="default" w:ascii="Times New Roman" w:hAnsi="Times New Roman" w:eastAsia="华文新魏" w:cs="Times New Roman"/>
          <w:b/>
          <w:sz w:val="48"/>
          <w:szCs w:val="48"/>
          <w:lang w:val="en-US" w:eastAsia="zh-CN"/>
        </w:rPr>
        <w:t>年产100吨食品包装袋</w:t>
      </w:r>
      <w:r>
        <w:rPr>
          <w:rFonts w:hint="eastAsia" w:ascii="Times New Roman" w:hAnsi="Times New Roman" w:eastAsia="华文新魏" w:cs="Times New Roman"/>
          <w:b/>
          <w:sz w:val="48"/>
          <w:szCs w:val="48"/>
          <w:lang w:val="en-US" w:eastAsia="zh-CN"/>
        </w:rPr>
        <w:t>、</w:t>
      </w:r>
      <w:r>
        <w:rPr>
          <w:rFonts w:hint="default" w:ascii="Times New Roman" w:hAnsi="Times New Roman" w:eastAsia="华文新魏" w:cs="Times New Roman"/>
          <w:b/>
          <w:sz w:val="48"/>
          <w:szCs w:val="48"/>
          <w:lang w:val="en-US" w:eastAsia="zh-CN"/>
        </w:rPr>
        <w:t>300吨工业包装袋</w:t>
      </w:r>
      <w:r>
        <w:rPr>
          <w:rFonts w:hint="default" w:ascii="Times New Roman" w:hAnsi="Times New Roman" w:eastAsia="华文新魏" w:cs="Times New Roman"/>
          <w:b/>
          <w:sz w:val="48"/>
          <w:szCs w:val="48"/>
        </w:rPr>
        <w:t>项目竣工环境保护验收监测报告表</w:t>
      </w:r>
    </w:p>
    <w:p>
      <w:pPr>
        <w:spacing w:line="360" w:lineRule="auto"/>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rPr>
          <w:rFonts w:ascii="仿宋_GB2312" w:eastAsia="仿宋_GB2312"/>
          <w:sz w:val="28"/>
        </w:rPr>
      </w:pPr>
    </w:p>
    <w:p>
      <w:pPr>
        <w:rPr>
          <w:rFonts w:ascii="华文新魏" w:eastAsia="华文新魏"/>
          <w:sz w:val="28"/>
          <w:szCs w:val="28"/>
        </w:rPr>
      </w:pPr>
      <w:r>
        <w:rPr>
          <w:rFonts w:hint="eastAsia" w:ascii="仿宋_GB2312" w:eastAsia="仿宋_GB2312"/>
          <w:sz w:val="28"/>
        </w:rPr>
        <w:tab/>
      </w:r>
    </w:p>
    <w:p>
      <w:pPr>
        <w:jc w:val="center"/>
        <w:rPr>
          <w:rFonts w:ascii="华文新魏" w:eastAsia="华文新魏"/>
          <w:sz w:val="30"/>
          <w:szCs w:val="30"/>
        </w:rPr>
      </w:pPr>
      <w:r>
        <w:rPr>
          <w:rFonts w:hint="eastAsia" w:ascii="华文新魏" w:eastAsia="华文新魏"/>
          <w:sz w:val="30"/>
          <w:szCs w:val="30"/>
        </w:rPr>
        <w:t>建设单位：</w:t>
      </w:r>
      <w:r>
        <w:rPr>
          <w:rFonts w:hint="eastAsia" w:ascii="华文新魏" w:eastAsia="华文新魏"/>
          <w:sz w:val="30"/>
          <w:szCs w:val="30"/>
          <w:lang w:val="en-US" w:eastAsia="zh-CN"/>
        </w:rPr>
        <w:t>靖江市奥利包装材料</w:t>
      </w:r>
      <w:r>
        <w:rPr>
          <w:rFonts w:hint="eastAsia" w:ascii="华文新魏" w:eastAsia="华文新魏"/>
          <w:sz w:val="30"/>
          <w:szCs w:val="30"/>
        </w:rPr>
        <w:t>有限公司</w:t>
      </w:r>
    </w:p>
    <w:p>
      <w:pPr>
        <w:jc w:val="center"/>
        <w:rPr>
          <w:rFonts w:ascii="华文新魏" w:eastAsia="华文新魏"/>
          <w:sz w:val="30"/>
          <w:szCs w:val="30"/>
        </w:rPr>
      </w:pPr>
      <w:r>
        <w:rPr>
          <w:rFonts w:hint="eastAsia" w:ascii="华文新魏" w:eastAsia="华文新魏"/>
          <w:sz w:val="30"/>
          <w:szCs w:val="30"/>
        </w:rPr>
        <w:t>编制单位：</w:t>
      </w:r>
      <w:r>
        <w:rPr>
          <w:rFonts w:hint="eastAsia" w:ascii="华文新魏" w:eastAsia="华文新魏"/>
          <w:sz w:val="30"/>
          <w:szCs w:val="30"/>
          <w:lang w:val="en-US" w:eastAsia="zh-CN"/>
        </w:rPr>
        <w:t>靖江市奥利包装材料</w:t>
      </w:r>
      <w:r>
        <w:rPr>
          <w:rFonts w:hint="eastAsia" w:ascii="华文新魏" w:eastAsia="华文新魏"/>
          <w:sz w:val="30"/>
          <w:szCs w:val="30"/>
        </w:rPr>
        <w:t>有限公司</w:t>
      </w:r>
    </w:p>
    <w:p>
      <w:pPr>
        <w:rPr>
          <w:rFonts w:ascii="仿宋_GB2312" w:eastAsia="仿宋_GB2312"/>
          <w:sz w:val="30"/>
          <w:szCs w:val="30"/>
        </w:rPr>
      </w:pPr>
    </w:p>
    <w:p>
      <w:pPr>
        <w:rPr>
          <w:rFonts w:ascii="仿宋_GB2312" w:eastAsia="仿宋_GB2312"/>
          <w:sz w:val="30"/>
          <w:szCs w:val="30"/>
        </w:rPr>
      </w:pPr>
    </w:p>
    <w:p>
      <w:pPr>
        <w:rPr>
          <w:rFonts w:ascii="华文新魏" w:eastAsia="华文新魏"/>
          <w:sz w:val="30"/>
          <w:szCs w:val="30"/>
        </w:rPr>
      </w:pPr>
    </w:p>
    <w:p>
      <w:pPr>
        <w:rPr>
          <w:rFonts w:ascii="华文新魏" w:eastAsia="华文新魏"/>
          <w:sz w:val="30"/>
          <w:szCs w:val="30"/>
        </w:rPr>
      </w:pPr>
    </w:p>
    <w:p>
      <w:pPr>
        <w:rPr>
          <w:rFonts w:ascii="华文新魏" w:eastAsia="华文新魏"/>
          <w:sz w:val="30"/>
          <w:szCs w:val="30"/>
        </w:rPr>
      </w:pPr>
    </w:p>
    <w:p>
      <w:pPr>
        <w:pStyle w:val="9"/>
        <w:jc w:val="center"/>
        <w:rPr>
          <w:rFonts w:ascii="Times New Roman" w:hAnsi="Times New Roman" w:eastAsia="宋体"/>
          <w:b/>
          <w:spacing w:val="40"/>
          <w:sz w:val="32"/>
          <w:szCs w:val="32"/>
        </w:rPr>
      </w:pPr>
      <w:r>
        <w:rPr>
          <w:rFonts w:hint="eastAsia" w:ascii="Times New Roman" w:hAnsi="Times New Roman" w:eastAsia="华文新魏"/>
          <w:b/>
          <w:sz w:val="30"/>
          <w:szCs w:val="30"/>
        </w:rPr>
        <w:t>2021</w:t>
      </w:r>
      <w:r>
        <w:rPr>
          <w:rFonts w:ascii="Times New Roman" w:hAnsi="Times New Roman" w:eastAsia="华文新魏"/>
          <w:sz w:val="30"/>
          <w:szCs w:val="30"/>
        </w:rPr>
        <w:t>年</w:t>
      </w:r>
      <w:r>
        <w:rPr>
          <w:rFonts w:hint="eastAsia" w:ascii="Times New Roman" w:hAnsi="Times New Roman" w:eastAsia="华文新魏"/>
          <w:b/>
          <w:sz w:val="30"/>
          <w:szCs w:val="30"/>
          <w:lang w:val="en-US" w:eastAsia="zh-CN"/>
        </w:rPr>
        <w:t>12</w:t>
      </w:r>
      <w:r>
        <w:rPr>
          <w:rFonts w:hint="eastAsia" w:ascii="华文新魏" w:eastAsia="华文新魏"/>
          <w:sz w:val="30"/>
          <w:szCs w:val="30"/>
        </w:rPr>
        <w:t>月</w:t>
      </w:r>
    </w:p>
    <w:p>
      <w:pPr>
        <w:pStyle w:val="9"/>
        <w:rPr>
          <w:rFonts w:ascii="Times New Roman" w:hAnsi="Times New Roman" w:eastAsia="宋体"/>
          <w:szCs w:val="28"/>
        </w:rPr>
        <w:sectPr>
          <w:headerReference r:id="rId4" w:type="default"/>
          <w:pgSz w:w="11906" w:h="16838"/>
          <w:pgMar w:top="1440" w:right="1800" w:bottom="1440" w:left="1800" w:header="851" w:footer="567" w:gutter="0"/>
          <w:pgBorders>
            <w:top w:val="none" w:sz="0" w:space="0"/>
            <w:left w:val="none" w:sz="0" w:space="0"/>
            <w:bottom w:val="none" w:sz="0" w:space="0"/>
            <w:right w:val="none" w:sz="0" w:space="0"/>
          </w:pgBorders>
          <w:pgNumType w:start="1"/>
          <w:cols w:space="720" w:num="1"/>
          <w:docGrid w:type="lines" w:linePitch="312" w:charSpace="0"/>
        </w:sectPr>
      </w:pPr>
    </w:p>
    <w:bookmarkEnd w:id="0"/>
    <w:bookmarkEnd w:id="1"/>
    <w:bookmarkEnd w:id="2"/>
    <w:bookmarkEnd w:id="3"/>
    <w:p>
      <w:pPr>
        <w:spacing w:line="360" w:lineRule="auto"/>
        <w:rPr>
          <w:rFonts w:ascii="仿宋_GB2312" w:eastAsia="仿宋_GB2312"/>
          <w:b/>
          <w:sz w:val="10"/>
          <w:szCs w:val="10"/>
        </w:rPr>
      </w:pPr>
    </w:p>
    <w:p>
      <w:pPr>
        <w:spacing w:line="360" w:lineRule="auto"/>
        <w:rPr>
          <w:rFonts w:ascii="仿宋_GB2312" w:eastAsia="仿宋_GB2312"/>
          <w:b/>
          <w:sz w:val="28"/>
        </w:rPr>
      </w:pPr>
      <w:r>
        <w:rPr>
          <w:rFonts w:hint="eastAsia" w:ascii="仿宋_GB2312" w:eastAsia="仿宋_GB2312"/>
          <w:b/>
          <w:sz w:val="28"/>
        </w:rPr>
        <w:t>建设单位法人代表:</w:t>
      </w:r>
      <w:r>
        <w:rPr>
          <w:rFonts w:hint="eastAsia" w:ascii="仿宋_GB2312" w:eastAsia="仿宋_GB2312"/>
          <w:sz w:val="28"/>
        </w:rPr>
        <w:tab/>
      </w:r>
      <w:r>
        <w:rPr>
          <w:rFonts w:hint="eastAsia" w:ascii="仿宋_GB2312" w:eastAsia="仿宋_GB2312"/>
          <w:b/>
          <w:sz w:val="28"/>
        </w:rPr>
        <w:t xml:space="preserve">  </w:t>
      </w:r>
      <w:r>
        <w:rPr>
          <w:rFonts w:hint="eastAsia" w:ascii="仿宋_GB2312" w:eastAsia="仿宋_GB2312"/>
          <w:b/>
          <w:sz w:val="28"/>
          <w:lang w:val="en-US" w:eastAsia="zh-CN"/>
        </w:rPr>
        <w:t>管振兴</w:t>
      </w:r>
      <w:r>
        <w:rPr>
          <w:rFonts w:hint="eastAsia" w:ascii="仿宋_GB2312" w:eastAsia="仿宋_GB2312"/>
          <w:b/>
          <w:sz w:val="28"/>
        </w:rPr>
        <w:t xml:space="preserve">   （签字）</w:t>
      </w:r>
    </w:p>
    <w:p>
      <w:pPr>
        <w:spacing w:line="360" w:lineRule="auto"/>
        <w:rPr>
          <w:rFonts w:ascii="仿宋_GB2312" w:eastAsia="仿宋_GB2312"/>
          <w:b/>
          <w:sz w:val="28"/>
        </w:rPr>
      </w:pPr>
      <w:r>
        <w:rPr>
          <w:rFonts w:hint="eastAsia" w:ascii="仿宋_GB2312" w:eastAsia="仿宋_GB2312"/>
          <w:b/>
          <w:sz w:val="28"/>
        </w:rPr>
        <w:t>编制单位法人代表:</w:t>
      </w:r>
      <w:r>
        <w:rPr>
          <w:rFonts w:hint="eastAsia" w:ascii="仿宋_GB2312" w:eastAsia="仿宋_GB2312"/>
          <w:b/>
          <w:sz w:val="28"/>
        </w:rPr>
        <w:tab/>
      </w:r>
      <w:r>
        <w:rPr>
          <w:rFonts w:hint="eastAsia" w:ascii="仿宋_GB2312" w:eastAsia="仿宋_GB2312"/>
          <w:b/>
          <w:sz w:val="28"/>
        </w:rPr>
        <w:t xml:space="preserve">  </w:t>
      </w:r>
      <w:r>
        <w:rPr>
          <w:rFonts w:hint="eastAsia" w:ascii="仿宋_GB2312" w:eastAsia="仿宋_GB2312"/>
          <w:b/>
          <w:sz w:val="28"/>
          <w:lang w:val="en-US" w:eastAsia="zh-CN"/>
        </w:rPr>
        <w:t>管振兴</w:t>
      </w:r>
      <w:r>
        <w:rPr>
          <w:rFonts w:hint="eastAsia" w:ascii="仿宋_GB2312" w:eastAsia="仿宋_GB2312"/>
          <w:b/>
          <w:sz w:val="28"/>
        </w:rPr>
        <w:t xml:space="preserve">   （签字）</w:t>
      </w:r>
    </w:p>
    <w:p>
      <w:pPr>
        <w:spacing w:line="360" w:lineRule="auto"/>
        <w:rPr>
          <w:rFonts w:ascii="仿宋_GB2312" w:eastAsia="仿宋_GB2312"/>
          <w:b/>
          <w:sz w:val="28"/>
        </w:rPr>
      </w:pPr>
      <w:r>
        <w:rPr>
          <w:rFonts w:hint="eastAsia" w:ascii="仿宋_GB2312" w:eastAsia="仿宋_GB2312"/>
          <w:b/>
          <w:sz w:val="28"/>
        </w:rPr>
        <w:t xml:space="preserve">项 目 负 责 人: </w:t>
      </w:r>
      <w:r>
        <w:rPr>
          <w:rFonts w:hint="eastAsia" w:ascii="仿宋_GB2312" w:eastAsia="仿宋_GB2312"/>
          <w:b/>
          <w:sz w:val="28"/>
          <w:lang w:val="en-US" w:eastAsia="zh-CN"/>
        </w:rPr>
        <w:t>管振兴</w:t>
      </w:r>
    </w:p>
    <w:p>
      <w:pPr>
        <w:spacing w:line="360" w:lineRule="auto"/>
        <w:rPr>
          <w:rFonts w:ascii="仿宋_GB2312" w:eastAsia="仿宋_GB2312"/>
          <w:b/>
          <w:sz w:val="28"/>
        </w:rPr>
      </w:pPr>
      <w:r>
        <w:rPr>
          <w:rFonts w:hint="eastAsia" w:ascii="仿宋_GB2312" w:eastAsia="仿宋_GB2312"/>
          <w:b/>
          <w:sz w:val="28"/>
        </w:rPr>
        <w:t xml:space="preserve">填  表  人： </w:t>
      </w:r>
      <w:r>
        <w:rPr>
          <w:rFonts w:hint="eastAsia" w:ascii="仿宋_GB2312" w:eastAsia="仿宋_GB2312"/>
          <w:b/>
          <w:sz w:val="28"/>
          <w:lang w:val="en-US" w:eastAsia="zh-CN"/>
        </w:rPr>
        <w:t>管振兴</w:t>
      </w:r>
    </w:p>
    <w:p>
      <w:pPr>
        <w:spacing w:line="360" w:lineRule="auto"/>
        <w:rPr>
          <w:rFonts w:ascii="仿宋_GB2312" w:eastAsia="仿宋_GB2312"/>
          <w:b/>
          <w:color w:val="FF0000"/>
          <w:sz w:val="28"/>
        </w:rPr>
      </w:pPr>
    </w:p>
    <w:p>
      <w:pPr>
        <w:pStyle w:val="19"/>
        <w:ind w:left="440" w:firstLine="562"/>
        <w:rPr>
          <w:rFonts w:ascii="仿宋_GB2312" w:eastAsia="仿宋_GB2312"/>
          <w:b/>
          <w:color w:val="FF0000"/>
          <w:sz w:val="28"/>
        </w:rPr>
      </w:pPr>
    </w:p>
    <w:p>
      <w:pPr>
        <w:pStyle w:val="19"/>
        <w:ind w:left="440" w:firstLine="562"/>
        <w:rPr>
          <w:rFonts w:ascii="仿宋_GB2312" w:eastAsia="仿宋_GB2312"/>
          <w:b/>
          <w:color w:val="FF0000"/>
          <w:sz w:val="28"/>
        </w:rPr>
      </w:pPr>
    </w:p>
    <w:p>
      <w:pPr>
        <w:pStyle w:val="19"/>
        <w:ind w:left="440" w:firstLine="562"/>
        <w:rPr>
          <w:rFonts w:ascii="仿宋_GB2312" w:eastAsia="仿宋_GB2312"/>
          <w:b/>
          <w:color w:val="FF0000"/>
          <w:sz w:val="28"/>
        </w:rPr>
      </w:pPr>
    </w:p>
    <w:p>
      <w:pPr>
        <w:pStyle w:val="19"/>
        <w:ind w:left="440" w:firstLine="562"/>
        <w:rPr>
          <w:rFonts w:ascii="仿宋_GB2312" w:eastAsia="仿宋_GB2312"/>
          <w:b/>
          <w:color w:val="FF0000"/>
          <w:sz w:val="28"/>
        </w:rPr>
      </w:pPr>
    </w:p>
    <w:p>
      <w:pPr>
        <w:spacing w:line="360" w:lineRule="auto"/>
        <w:rPr>
          <w:rFonts w:ascii="仿宋_GB2312" w:eastAsia="仿宋_GB2312"/>
          <w:color w:val="FF0000"/>
          <w:sz w:val="28"/>
        </w:rPr>
      </w:pPr>
      <w:r>
        <w:rPr>
          <w:rFonts w:hint="eastAsia" w:ascii="仿宋_GB2312" w:eastAsia="仿宋_GB2312"/>
          <w:color w:val="FF0000"/>
          <w:sz w:val="28"/>
        </w:rPr>
        <w:tab/>
      </w:r>
    </w:p>
    <w:p>
      <w:pPr>
        <w:spacing w:line="360" w:lineRule="auto"/>
        <w:rPr>
          <w:rFonts w:ascii="仿宋_GB2312" w:eastAsia="仿宋_GB2312"/>
          <w:color w:val="FF0000"/>
          <w:sz w:val="28"/>
        </w:rPr>
      </w:pPr>
    </w:p>
    <w:p>
      <w:pPr>
        <w:tabs>
          <w:tab w:val="left" w:pos="984"/>
        </w:tabs>
        <w:spacing w:line="360" w:lineRule="auto"/>
        <w:rPr>
          <w:rFonts w:ascii="仿宋_GB2312" w:eastAsia="仿宋_GB2312"/>
          <w:color w:val="FF0000"/>
          <w:sz w:val="28"/>
        </w:rPr>
      </w:pPr>
      <w:r>
        <w:rPr>
          <w:rFonts w:hint="eastAsia" w:ascii="仿宋_GB2312" w:eastAsia="仿宋_GB2312"/>
          <w:color w:val="FF0000"/>
          <w:sz w:val="28"/>
        </w:rPr>
        <w:tab/>
      </w:r>
    </w:p>
    <w:p>
      <w:pPr>
        <w:spacing w:line="360" w:lineRule="auto"/>
        <w:rPr>
          <w:rFonts w:ascii="仿宋_GB2312" w:eastAsia="仿宋_GB2312"/>
          <w:color w:val="FF0000"/>
          <w:sz w:val="28"/>
        </w:rPr>
      </w:pPr>
    </w:p>
    <w:p>
      <w:pPr>
        <w:spacing w:line="360" w:lineRule="auto"/>
        <w:ind w:left="1320" w:hanging="1320" w:hangingChars="550"/>
        <w:rPr>
          <w:rFonts w:ascii="仿宋_GB2312" w:eastAsia="仿宋_GB2312"/>
          <w:sz w:val="24"/>
          <w:szCs w:val="24"/>
        </w:rPr>
      </w:pPr>
      <w:r>
        <w:rPr>
          <w:rFonts w:hint="eastAsia" w:ascii="仿宋_GB2312" w:eastAsia="仿宋_GB2312"/>
          <w:sz w:val="24"/>
          <w:szCs w:val="24"/>
        </w:rPr>
        <w:t>建设单位：</w:t>
      </w:r>
      <w:r>
        <w:rPr>
          <w:rFonts w:hint="eastAsia" w:ascii="仿宋_GB2312" w:eastAsia="仿宋_GB2312"/>
          <w:sz w:val="24"/>
          <w:szCs w:val="24"/>
          <w:lang w:val="en-US" w:eastAsia="zh-CN"/>
        </w:rPr>
        <w:t>靖江市奥利包装材料</w:t>
      </w:r>
      <w:r>
        <w:rPr>
          <w:rFonts w:hint="eastAsia" w:ascii="仿宋_GB2312" w:eastAsia="仿宋_GB2312"/>
          <w:sz w:val="24"/>
          <w:szCs w:val="24"/>
        </w:rPr>
        <w:t>有限     编制单位：</w:t>
      </w:r>
      <w:r>
        <w:rPr>
          <w:rFonts w:hint="eastAsia" w:ascii="仿宋_GB2312" w:eastAsia="仿宋_GB2312"/>
          <w:sz w:val="24"/>
          <w:szCs w:val="24"/>
          <w:lang w:val="en-US" w:eastAsia="zh-CN"/>
        </w:rPr>
        <w:t>靖江市奥利包装材料</w:t>
      </w:r>
      <w:r>
        <w:rPr>
          <w:rFonts w:hint="eastAsia" w:ascii="仿宋_GB2312" w:eastAsia="仿宋_GB2312"/>
          <w:sz w:val="24"/>
          <w:szCs w:val="24"/>
        </w:rPr>
        <w:t>有限</w:t>
      </w:r>
    </w:p>
    <w:p>
      <w:pPr>
        <w:spacing w:line="360" w:lineRule="auto"/>
        <w:ind w:left="1330" w:leftChars="550" w:hanging="120" w:hangingChars="50"/>
        <w:rPr>
          <w:rFonts w:ascii="仿宋_GB2312" w:eastAsia="仿宋_GB2312"/>
          <w:sz w:val="24"/>
          <w:szCs w:val="24"/>
        </w:rPr>
      </w:pPr>
      <w:r>
        <w:rPr>
          <w:rFonts w:hint="eastAsia" w:ascii="仿宋_GB2312" w:eastAsia="仿宋_GB2312"/>
          <w:sz w:val="24"/>
          <w:szCs w:val="24"/>
        </w:rPr>
        <w:t>公司（盖章）                         公司（盖章）</w:t>
      </w:r>
    </w:p>
    <w:p>
      <w:pPr>
        <w:spacing w:line="360" w:lineRule="auto"/>
        <w:ind w:left="1320" w:hanging="1320" w:hangingChars="550"/>
        <w:rPr>
          <w:rFonts w:ascii="Times New Roman" w:hAnsi="Times New Roman" w:eastAsia="仿宋_GB2312"/>
          <w:sz w:val="24"/>
          <w:szCs w:val="24"/>
        </w:rPr>
      </w:pPr>
      <w:r>
        <w:rPr>
          <w:rFonts w:hint="eastAsia" w:ascii="Times New Roman" w:hAnsi="Times New Roman" w:eastAsia="仿宋_GB2312"/>
          <w:sz w:val="24"/>
          <w:szCs w:val="24"/>
        </w:rPr>
        <w:t xml:space="preserve">电话: 13805260095 </w:t>
      </w:r>
      <w:r>
        <w:rPr>
          <w:rFonts w:hint="eastAsia" w:ascii="仿宋_GB2312" w:eastAsia="仿宋_GB2312"/>
          <w:sz w:val="24"/>
          <w:szCs w:val="24"/>
        </w:rPr>
        <w:t xml:space="preserve">                    </w:t>
      </w:r>
      <w:r>
        <w:rPr>
          <w:rFonts w:hint="eastAsia" w:ascii="Times New Roman" w:hAnsi="Times New Roman" w:eastAsia="仿宋_GB2312"/>
          <w:sz w:val="24"/>
          <w:szCs w:val="24"/>
        </w:rPr>
        <w:t>电话: 13805260095</w:t>
      </w:r>
    </w:p>
    <w:p>
      <w:pPr>
        <w:spacing w:line="360" w:lineRule="auto"/>
        <w:ind w:left="1320" w:hanging="1320" w:hangingChars="550"/>
        <w:rPr>
          <w:rFonts w:ascii="仿宋_GB2312" w:eastAsia="仿宋_GB2312"/>
          <w:sz w:val="24"/>
          <w:szCs w:val="24"/>
        </w:rPr>
      </w:pPr>
      <w:r>
        <w:rPr>
          <w:rFonts w:ascii="Times New Roman" w:hAnsi="Times New Roman" w:eastAsia="仿宋_GB2312"/>
          <w:sz w:val="24"/>
          <w:szCs w:val="24"/>
        </w:rPr>
        <w:t>传真:</w:t>
      </w:r>
      <w:r>
        <w:rPr>
          <w:rFonts w:hint="eastAsia" w:ascii="仿宋_GB2312" w:eastAsia="仿宋_GB2312"/>
          <w:sz w:val="24"/>
          <w:szCs w:val="24"/>
        </w:rPr>
        <w:t xml:space="preserve"> /                               </w:t>
      </w:r>
      <w:r>
        <w:rPr>
          <w:rFonts w:ascii="Times New Roman" w:hAnsi="Times New Roman" w:eastAsia="仿宋_GB2312"/>
          <w:sz w:val="24"/>
          <w:szCs w:val="24"/>
        </w:rPr>
        <w:t xml:space="preserve">传真: </w:t>
      </w:r>
      <w:r>
        <w:rPr>
          <w:rFonts w:hint="eastAsia" w:ascii="仿宋_GB2312" w:eastAsia="仿宋_GB2312"/>
          <w:sz w:val="24"/>
          <w:szCs w:val="24"/>
        </w:rPr>
        <w:t>/</w:t>
      </w:r>
    </w:p>
    <w:p>
      <w:pPr>
        <w:spacing w:line="360" w:lineRule="auto"/>
        <w:ind w:left="1320" w:hanging="1320" w:hangingChars="550"/>
        <w:rPr>
          <w:rFonts w:hint="default" w:ascii="Times New Roman" w:hAnsi="Times New Roman" w:eastAsia="仿宋_GB2312"/>
          <w:sz w:val="24"/>
          <w:szCs w:val="24"/>
          <w:lang w:val="en-US" w:eastAsia="zh-CN"/>
        </w:rPr>
      </w:pPr>
      <w:r>
        <w:rPr>
          <w:rFonts w:ascii="Times New Roman" w:hAnsi="Times New Roman" w:eastAsia="仿宋_GB2312"/>
          <w:sz w:val="24"/>
          <w:szCs w:val="24"/>
        </w:rPr>
        <w:t>邮编:</w:t>
      </w:r>
      <w:r>
        <w:rPr>
          <w:rFonts w:hint="eastAsia" w:ascii="仿宋_GB2312" w:eastAsia="仿宋_GB2312"/>
          <w:sz w:val="24"/>
          <w:szCs w:val="24"/>
        </w:rPr>
        <w:t xml:space="preserve"> </w:t>
      </w:r>
      <w:r>
        <w:rPr>
          <w:rFonts w:ascii="Times New Roman" w:hAnsi="Times New Roman" w:eastAsia="仿宋_GB2312"/>
          <w:sz w:val="24"/>
          <w:szCs w:val="24"/>
        </w:rPr>
        <w:t>2</w:t>
      </w:r>
      <w:r>
        <w:rPr>
          <w:rFonts w:hint="eastAsia" w:ascii="Times New Roman" w:hAnsi="Times New Roman" w:eastAsia="仿宋_GB2312"/>
          <w:sz w:val="24"/>
          <w:szCs w:val="24"/>
          <w:lang w:val="en-US" w:eastAsia="zh-CN"/>
        </w:rPr>
        <w:t>14</w:t>
      </w:r>
      <w:r>
        <w:rPr>
          <w:rFonts w:ascii="Times New Roman" w:hAnsi="Times New Roman" w:eastAsia="仿宋_GB2312"/>
          <w:sz w:val="24"/>
          <w:szCs w:val="24"/>
        </w:rPr>
        <w:t>500</w:t>
      </w:r>
      <w:r>
        <w:rPr>
          <w:rFonts w:hint="eastAsia" w:ascii="仿宋_GB2312" w:eastAsia="仿宋_GB2312"/>
          <w:sz w:val="24"/>
          <w:szCs w:val="24"/>
        </w:rPr>
        <w:t xml:space="preserve">                          </w:t>
      </w:r>
      <w:r>
        <w:rPr>
          <w:rFonts w:ascii="Times New Roman" w:hAnsi="Times New Roman" w:eastAsia="仿宋_GB2312"/>
          <w:sz w:val="24"/>
          <w:szCs w:val="24"/>
        </w:rPr>
        <w:t xml:space="preserve">邮编: </w:t>
      </w:r>
      <w:r>
        <w:rPr>
          <w:rFonts w:hint="eastAsia" w:ascii="Times New Roman" w:hAnsi="Times New Roman" w:eastAsia="仿宋_GB2312"/>
          <w:sz w:val="24"/>
          <w:szCs w:val="24"/>
          <w:lang w:val="en-US" w:eastAsia="zh-CN"/>
        </w:rPr>
        <w:t>214500</w:t>
      </w:r>
    </w:p>
    <w:p>
      <w:pPr>
        <w:ind w:left="1320" w:hanging="1320" w:hangingChars="550"/>
        <w:rPr>
          <w:rFonts w:ascii="Times New Roman" w:hAnsi="Times New Roman" w:eastAsia="仿宋_GB2312"/>
          <w:sz w:val="24"/>
          <w:szCs w:val="24"/>
        </w:rPr>
      </w:pPr>
      <w:r>
        <w:rPr>
          <w:rFonts w:ascii="Times New Roman" w:hAnsi="Times New Roman" w:eastAsia="仿宋_GB2312"/>
          <w:sz w:val="24"/>
          <w:szCs w:val="24"/>
        </w:rPr>
        <w:t>地址:</w:t>
      </w:r>
      <w:r>
        <w:rPr>
          <w:rFonts w:hint="eastAsia" w:hAnsi="宋体" w:eastAsia="宋体"/>
          <w:sz w:val="24"/>
          <w:szCs w:val="24"/>
        </w:rPr>
        <w:t xml:space="preserve"> </w:t>
      </w:r>
      <w:r>
        <w:rPr>
          <w:rFonts w:hint="eastAsia" w:ascii="Times New Roman" w:hAnsi="Times New Roman" w:eastAsia="仿宋_GB2312"/>
          <w:sz w:val="24"/>
          <w:szCs w:val="24"/>
          <w:lang w:val="en-US" w:eastAsia="zh-CN"/>
        </w:rPr>
        <w:t>靖江市新港大道189号</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地址:</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靖江市新港大道189号</w:t>
      </w:r>
    </w:p>
    <w:p>
      <w:pPr>
        <w:spacing w:after="0"/>
        <w:rPr>
          <w:rFonts w:ascii="Times New Roman" w:hAnsi="Times New Roman" w:eastAsia="宋体"/>
          <w:szCs w:val="28"/>
        </w:rPr>
      </w:pPr>
    </w:p>
    <w:p>
      <w:pPr>
        <w:spacing w:after="0"/>
        <w:rPr>
          <w:rFonts w:ascii="Times New Roman" w:hAnsi="Times New Roman" w:eastAsia="宋体"/>
          <w:b/>
          <w:color w:val="000000"/>
          <w:sz w:val="28"/>
          <w:szCs w:val="28"/>
        </w:rPr>
      </w:pPr>
      <w:r>
        <w:rPr>
          <w:rFonts w:ascii="Times New Roman" w:hAnsi="Times New Roman" w:eastAsia="宋体"/>
          <w:szCs w:val="28"/>
        </w:rPr>
        <w:br w:type="page"/>
      </w:r>
      <w:r>
        <w:rPr>
          <w:rFonts w:ascii="Times New Roman" w:hAnsi="Times New Roman" w:eastAsia="宋体"/>
          <w:b/>
          <w:color w:val="000000"/>
          <w:sz w:val="28"/>
          <w:szCs w:val="28"/>
        </w:rPr>
        <w:t>表一</w:t>
      </w:r>
    </w:p>
    <w:tbl>
      <w:tblPr>
        <w:tblStyle w:val="20"/>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176"/>
        <w:gridCol w:w="2004"/>
        <w:gridCol w:w="1589"/>
        <w:gridCol w:w="112"/>
        <w:gridCol w:w="1141"/>
        <w:gridCol w:w="336"/>
        <w:gridCol w:w="429"/>
        <w:gridCol w:w="1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op w:val="single" w:color="auto" w:sz="8" w:space="0"/>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建设项目名称</w:t>
            </w:r>
          </w:p>
        </w:tc>
        <w:tc>
          <w:tcPr>
            <w:tcW w:w="6650" w:type="dxa"/>
            <w:gridSpan w:val="7"/>
            <w:tcBorders>
              <w:top w:val="single" w:color="auto" w:sz="8" w:space="0"/>
              <w:tl2br w:val="nil"/>
              <w:tr2bl w:val="nil"/>
            </w:tcBorders>
            <w:vAlign w:val="center"/>
          </w:tcPr>
          <w:p>
            <w:pPr>
              <w:spacing w:after="0"/>
              <w:jc w:val="center"/>
              <w:rPr>
                <w:rFonts w:ascii="宋体" w:hAnsi="宋体" w:eastAsia="宋体"/>
                <w:sz w:val="24"/>
                <w:szCs w:val="24"/>
              </w:rPr>
            </w:pPr>
            <w:r>
              <w:rPr>
                <w:rFonts w:hint="eastAsia" w:ascii="宋体" w:hAnsi="宋体" w:eastAsia="宋体"/>
                <w:sz w:val="24"/>
                <w:szCs w:val="24"/>
                <w:lang w:val="en-US" w:eastAsia="zh-CN"/>
              </w:rPr>
              <w:t>年产100吨食品包装袋、300吨工业包装袋</w:t>
            </w:r>
            <w:r>
              <w:rPr>
                <w:rFonts w:ascii="宋体" w:hAnsi="宋体" w:eastAsia="宋体"/>
                <w:sz w:val="24"/>
                <w:szCs w:val="24"/>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建设单位名称</w:t>
            </w:r>
          </w:p>
        </w:tc>
        <w:tc>
          <w:tcPr>
            <w:tcW w:w="6650" w:type="dxa"/>
            <w:gridSpan w:val="7"/>
            <w:tcBorders>
              <w:tl2br w:val="nil"/>
              <w:tr2bl w:val="nil"/>
            </w:tcBorders>
            <w:vAlign w:val="center"/>
          </w:tcPr>
          <w:p>
            <w:pPr>
              <w:spacing w:after="0"/>
              <w:jc w:val="center"/>
              <w:rPr>
                <w:rFonts w:ascii="宋体" w:hAnsi="宋体" w:eastAsia="宋体"/>
                <w:sz w:val="24"/>
                <w:szCs w:val="24"/>
              </w:rPr>
            </w:pPr>
            <w:r>
              <w:rPr>
                <w:rFonts w:hint="eastAsia" w:ascii="宋体" w:hAnsi="宋体" w:eastAsia="宋体"/>
                <w:sz w:val="24"/>
                <w:szCs w:val="24"/>
                <w:lang w:val="en-US" w:eastAsia="zh-CN"/>
              </w:rPr>
              <w:t>靖江市奥利包装材料</w:t>
            </w:r>
            <w:r>
              <w:rPr>
                <w:rFonts w:ascii="宋体" w:hAnsi="宋体" w:eastAsia="宋体"/>
                <w:sz w:val="24"/>
                <w:szCs w:val="24"/>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建设项目性质</w:t>
            </w:r>
          </w:p>
        </w:tc>
        <w:tc>
          <w:tcPr>
            <w:tcW w:w="6650" w:type="dxa"/>
            <w:gridSpan w:val="7"/>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sym w:font="Wingdings 2" w:char="0052"/>
            </w:r>
            <w:r>
              <w:rPr>
                <w:rFonts w:ascii="Times New Roman" w:hAnsi="Times New Roman" w:eastAsia="宋体"/>
                <w:sz w:val="24"/>
                <w:szCs w:val="24"/>
              </w:rPr>
              <w:t>新建（重大变化重新报批）</w:t>
            </w:r>
            <w:r>
              <w:rPr>
                <w:rFonts w:ascii="Times New Roman" w:hAnsi="Times New Roman" w:eastAsia="宋体"/>
                <w:sz w:val="24"/>
                <w:szCs w:val="24"/>
              </w:rPr>
              <w:sym w:font="Wingdings 2" w:char="F0A3"/>
            </w:r>
            <w:r>
              <w:rPr>
                <w:rFonts w:ascii="Times New Roman" w:hAnsi="Times New Roman" w:eastAsia="宋体"/>
                <w:sz w:val="24"/>
                <w:szCs w:val="24"/>
              </w:rPr>
              <w:t xml:space="preserve">改扩建  </w:t>
            </w:r>
            <w:r>
              <w:rPr>
                <w:rFonts w:ascii="Times New Roman" w:hAnsi="Times New Roman" w:eastAsia="宋体"/>
                <w:sz w:val="24"/>
                <w:szCs w:val="24"/>
              </w:rPr>
              <w:sym w:font="Wingdings 2" w:char="00A3"/>
            </w:r>
            <w:r>
              <w:rPr>
                <w:rFonts w:ascii="Times New Roman" w:hAnsi="Times New Roman" w:eastAsia="宋体"/>
                <w:sz w:val="24"/>
                <w:szCs w:val="24"/>
              </w:rPr>
              <w:t xml:space="preserve">技改  </w:t>
            </w:r>
            <w:r>
              <w:rPr>
                <w:rFonts w:ascii="Times New Roman" w:hAnsi="Times New Roman" w:eastAsia="宋体"/>
                <w:sz w:val="24"/>
                <w:szCs w:val="24"/>
              </w:rPr>
              <w:sym w:font="Wingdings 2" w:char="F0A3"/>
            </w:r>
            <w:r>
              <w:rPr>
                <w:rFonts w:ascii="Times New Roman" w:hAnsi="Times New Roman" w:eastAsia="宋体"/>
                <w:sz w:val="24"/>
                <w:szCs w:val="24"/>
              </w:rPr>
              <w:t>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ind w:firstLine="720" w:firstLineChars="300"/>
              <w:jc w:val="both"/>
              <w:rPr>
                <w:rFonts w:ascii="Times New Roman" w:hAnsi="Times New Roman" w:eastAsia="宋体"/>
                <w:sz w:val="24"/>
                <w:szCs w:val="24"/>
              </w:rPr>
            </w:pPr>
            <w:r>
              <w:rPr>
                <w:rFonts w:ascii="Times New Roman" w:hAnsi="Times New Roman" w:eastAsia="宋体"/>
                <w:sz w:val="24"/>
                <w:szCs w:val="24"/>
              </w:rPr>
              <w:t>建设地点</w:t>
            </w:r>
          </w:p>
        </w:tc>
        <w:tc>
          <w:tcPr>
            <w:tcW w:w="6650" w:type="dxa"/>
            <w:gridSpan w:val="7"/>
            <w:tcBorders>
              <w:tl2br w:val="nil"/>
              <w:tr2bl w:val="nil"/>
            </w:tcBorders>
            <w:vAlign w:val="center"/>
          </w:tcPr>
          <w:p>
            <w:pPr>
              <w:pStyle w:val="31"/>
              <w:rPr>
                <w:rFonts w:hint="default" w:eastAsia="宋体"/>
                <w:lang w:val="en-US" w:eastAsia="zh-CN"/>
              </w:rPr>
            </w:pPr>
            <w:r>
              <w:rPr>
                <w:rFonts w:hint="eastAsia"/>
                <w:lang w:val="en-US" w:eastAsia="zh-CN"/>
              </w:rPr>
              <w:t>靖江市新港大道189号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主要产品名称</w:t>
            </w:r>
          </w:p>
        </w:tc>
        <w:tc>
          <w:tcPr>
            <w:tcW w:w="2004" w:type="dxa"/>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食品包装袋</w:t>
            </w:r>
          </w:p>
        </w:tc>
        <w:tc>
          <w:tcPr>
            <w:tcW w:w="1589" w:type="dxa"/>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工业包装袋</w:t>
            </w:r>
          </w:p>
        </w:tc>
        <w:tc>
          <w:tcPr>
            <w:tcW w:w="1589" w:type="dxa"/>
            <w:gridSpan w:val="3"/>
            <w:tcBorders>
              <w:tl2br w:val="nil"/>
              <w:tr2bl w:val="nil"/>
            </w:tcBorders>
            <w:vAlign w:val="center"/>
          </w:tcPr>
          <w:p>
            <w:pPr>
              <w:spacing w:after="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468" w:type="dxa"/>
            <w:gridSpan w:val="2"/>
            <w:tcBorders>
              <w:tl2br w:val="nil"/>
              <w:tr2bl w:val="nil"/>
            </w:tcBorders>
            <w:vAlign w:val="center"/>
          </w:tcPr>
          <w:p>
            <w:pPr>
              <w:pStyle w:val="31"/>
              <w:rPr>
                <w:rFonts w:hint="eastAsia" w:eastAsia="宋体"/>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设计生产能力</w:t>
            </w:r>
          </w:p>
        </w:tc>
        <w:tc>
          <w:tcPr>
            <w:tcW w:w="2004" w:type="dxa"/>
            <w:tcBorders>
              <w:tl2br w:val="nil"/>
              <w:tr2bl w:val="nil"/>
            </w:tcBorders>
            <w:vAlign w:val="center"/>
          </w:tcPr>
          <w:p>
            <w:pPr>
              <w:spacing w:after="0"/>
              <w:jc w:val="center"/>
              <w:rPr>
                <w:rFonts w:hint="default" w:eastAsia="微软雅黑"/>
                <w:lang w:val="en-US" w:eastAsia="zh-CN"/>
              </w:rPr>
            </w:pPr>
            <w:r>
              <w:rPr>
                <w:rFonts w:hint="eastAsia" w:ascii="Times New Roman" w:hAnsi="Times New Roman" w:eastAsia="宋体"/>
                <w:sz w:val="24"/>
                <w:szCs w:val="24"/>
                <w:lang w:val="en-US" w:eastAsia="zh-CN"/>
              </w:rPr>
              <w:t>100吨</w:t>
            </w:r>
          </w:p>
        </w:tc>
        <w:tc>
          <w:tcPr>
            <w:tcW w:w="1589" w:type="dxa"/>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300吨</w:t>
            </w:r>
          </w:p>
        </w:tc>
        <w:tc>
          <w:tcPr>
            <w:tcW w:w="1589" w:type="dxa"/>
            <w:gridSpan w:val="3"/>
            <w:tcBorders>
              <w:tl2br w:val="nil"/>
              <w:tr2bl w:val="nil"/>
            </w:tcBorders>
            <w:vAlign w:val="center"/>
          </w:tcPr>
          <w:p>
            <w:pPr>
              <w:spacing w:after="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468" w:type="dxa"/>
            <w:gridSpan w:val="2"/>
            <w:tcBorders>
              <w:tl2br w:val="nil"/>
              <w:tr2bl w:val="nil"/>
            </w:tcBorders>
            <w:vAlign w:val="center"/>
          </w:tcPr>
          <w:p>
            <w:pPr>
              <w:pStyle w:val="31"/>
              <w:rPr>
                <w:rFonts w:hint="eastAsia" w:eastAsia="宋体"/>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实际生产能力</w:t>
            </w:r>
          </w:p>
        </w:tc>
        <w:tc>
          <w:tcPr>
            <w:tcW w:w="2004" w:type="dxa"/>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100吨</w:t>
            </w:r>
          </w:p>
        </w:tc>
        <w:tc>
          <w:tcPr>
            <w:tcW w:w="1589" w:type="dxa"/>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300吨</w:t>
            </w:r>
          </w:p>
        </w:tc>
        <w:tc>
          <w:tcPr>
            <w:tcW w:w="1589" w:type="dxa"/>
            <w:gridSpan w:val="3"/>
            <w:tcBorders>
              <w:tl2br w:val="nil"/>
              <w:tr2bl w:val="nil"/>
            </w:tcBorders>
            <w:vAlign w:val="center"/>
          </w:tcPr>
          <w:p>
            <w:pPr>
              <w:spacing w:after="0"/>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468" w:type="dxa"/>
            <w:gridSpan w:val="2"/>
            <w:tcBorders>
              <w:tl2br w:val="nil"/>
              <w:tr2bl w:val="nil"/>
            </w:tcBorders>
            <w:vAlign w:val="center"/>
          </w:tcPr>
          <w:p>
            <w:pPr>
              <w:pStyle w:val="31"/>
              <w:rPr>
                <w:rFonts w:hint="eastAsia" w:eastAsia="宋体"/>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建设项目环评时间</w:t>
            </w:r>
          </w:p>
        </w:tc>
        <w:tc>
          <w:tcPr>
            <w:tcW w:w="2004" w:type="dxa"/>
            <w:tcBorders>
              <w:tl2br w:val="nil"/>
              <w:tr2bl w:val="nil"/>
            </w:tcBorders>
            <w:vAlign w:val="center"/>
          </w:tcPr>
          <w:p>
            <w:pPr>
              <w:spacing w:after="0"/>
              <w:jc w:val="center"/>
              <w:rPr>
                <w:rFonts w:hint="eastAsia" w:ascii="Times New Roman" w:hAnsi="Times New Roman" w:eastAsia="宋体"/>
                <w:sz w:val="24"/>
                <w:szCs w:val="24"/>
                <w:lang w:eastAsia="zh-CN"/>
              </w:rPr>
            </w:pPr>
            <w:r>
              <w:rPr>
                <w:rFonts w:hint="eastAsia" w:ascii="Times New Roman" w:hAnsi="Times New Roman" w:eastAsia="宋体"/>
                <w:sz w:val="24"/>
                <w:szCs w:val="24"/>
              </w:rPr>
              <w:t>20</w:t>
            </w:r>
            <w:r>
              <w:rPr>
                <w:rFonts w:hint="eastAsia" w:ascii="Times New Roman" w:hAnsi="Times New Roman" w:eastAsia="宋体"/>
                <w:sz w:val="24"/>
                <w:szCs w:val="24"/>
                <w:lang w:val="en-US" w:eastAsia="zh-CN"/>
              </w:rPr>
              <w:t>18.11</w:t>
            </w:r>
          </w:p>
        </w:tc>
        <w:tc>
          <w:tcPr>
            <w:tcW w:w="1701"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开工建设时间</w:t>
            </w:r>
          </w:p>
        </w:tc>
        <w:tc>
          <w:tcPr>
            <w:tcW w:w="2945" w:type="dxa"/>
            <w:gridSpan w:val="4"/>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2021.10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调试时间</w:t>
            </w:r>
          </w:p>
        </w:tc>
        <w:tc>
          <w:tcPr>
            <w:tcW w:w="2004" w:type="dxa"/>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2021.11</w:t>
            </w:r>
          </w:p>
        </w:tc>
        <w:tc>
          <w:tcPr>
            <w:tcW w:w="1701"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验收现场监测时间</w:t>
            </w:r>
          </w:p>
        </w:tc>
        <w:tc>
          <w:tcPr>
            <w:tcW w:w="2945" w:type="dxa"/>
            <w:gridSpan w:val="4"/>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rPr>
              <w:t>2021</w:t>
            </w:r>
            <w:r>
              <w:rPr>
                <w:rFonts w:ascii="Times New Roman" w:hAnsi="Times New Roman" w:eastAsia="宋体"/>
                <w:sz w:val="24"/>
                <w:szCs w:val="24"/>
              </w:rPr>
              <w:t>.</w:t>
            </w:r>
            <w:r>
              <w:rPr>
                <w:rFonts w:hint="eastAsia" w:ascii="Times New Roman" w:hAnsi="Times New Roman" w:eastAsia="宋体"/>
                <w:sz w:val="24"/>
                <w:szCs w:val="24"/>
                <w:lang w:val="en-US" w:eastAsia="zh-CN"/>
              </w:rPr>
              <w:t>12</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08</w:t>
            </w:r>
            <w:r>
              <w:rPr>
                <w:rFonts w:ascii="Times New Roman" w:hAnsi="Times New Roman" w:eastAsia="宋体"/>
                <w:sz w:val="24"/>
                <w:szCs w:val="24"/>
              </w:rPr>
              <w:t>-</w:t>
            </w:r>
            <w:r>
              <w:rPr>
                <w:rFonts w:hint="eastAsia" w:ascii="Times New Roman" w:hAnsi="Times New Roman" w:eastAsia="宋体"/>
                <w:sz w:val="24"/>
                <w:szCs w:val="24"/>
                <w:lang w:val="en-US" w:eastAsia="zh-CN"/>
              </w:rPr>
              <w:t>12</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环评报告表</w:t>
            </w:r>
          </w:p>
          <w:p>
            <w:pPr>
              <w:spacing w:after="0"/>
              <w:jc w:val="center"/>
              <w:rPr>
                <w:rFonts w:ascii="Times New Roman" w:hAnsi="Times New Roman" w:eastAsia="宋体"/>
                <w:sz w:val="24"/>
                <w:szCs w:val="24"/>
              </w:rPr>
            </w:pPr>
            <w:r>
              <w:rPr>
                <w:rFonts w:ascii="Times New Roman" w:hAnsi="Times New Roman" w:eastAsia="宋体"/>
                <w:sz w:val="24"/>
                <w:szCs w:val="24"/>
              </w:rPr>
              <w:t>审批部门</w:t>
            </w:r>
          </w:p>
        </w:tc>
        <w:tc>
          <w:tcPr>
            <w:tcW w:w="2004" w:type="dxa"/>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泰州市行政审批局</w:t>
            </w:r>
          </w:p>
        </w:tc>
        <w:tc>
          <w:tcPr>
            <w:tcW w:w="1701"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环评报告表</w:t>
            </w:r>
          </w:p>
          <w:p>
            <w:pPr>
              <w:spacing w:after="0"/>
              <w:jc w:val="center"/>
              <w:rPr>
                <w:rFonts w:ascii="Times New Roman" w:hAnsi="Times New Roman" w:eastAsia="宋体"/>
                <w:sz w:val="24"/>
                <w:szCs w:val="24"/>
              </w:rPr>
            </w:pPr>
            <w:r>
              <w:rPr>
                <w:rFonts w:ascii="Times New Roman" w:hAnsi="Times New Roman" w:eastAsia="宋体"/>
                <w:sz w:val="24"/>
                <w:szCs w:val="24"/>
              </w:rPr>
              <w:t>编制单位</w:t>
            </w:r>
          </w:p>
        </w:tc>
        <w:tc>
          <w:tcPr>
            <w:tcW w:w="2945" w:type="dxa"/>
            <w:gridSpan w:val="4"/>
            <w:tcBorders>
              <w:tl2br w:val="nil"/>
              <w:tr2bl w:val="nil"/>
            </w:tcBorders>
            <w:vAlign w:val="center"/>
          </w:tcPr>
          <w:p>
            <w:pPr>
              <w:spacing w:after="0"/>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泰州新佳源环保事务所有限公司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环保设施设计单位</w:t>
            </w:r>
          </w:p>
        </w:tc>
        <w:tc>
          <w:tcPr>
            <w:tcW w:w="2004" w:type="dxa"/>
            <w:tcBorders>
              <w:tl2br w:val="nil"/>
              <w:tr2bl w:val="nil"/>
            </w:tcBorders>
            <w:vAlign w:val="center"/>
          </w:tcPr>
          <w:p>
            <w:pPr>
              <w:pStyle w:val="19"/>
              <w:spacing w:after="0"/>
              <w:ind w:left="0" w:leftChars="0" w:firstLine="0" w:firstLineChars="0"/>
              <w:jc w:val="center"/>
              <w:rPr>
                <w:rFonts w:ascii="Times New Roman" w:hAnsi="Times New Roman" w:eastAsia="宋体"/>
                <w:sz w:val="24"/>
                <w:szCs w:val="24"/>
              </w:rPr>
            </w:pPr>
            <w:r>
              <w:rPr>
                <w:rFonts w:ascii="Times New Roman" w:hAnsi="Times New Roman" w:eastAsia="宋体"/>
                <w:sz w:val="24"/>
                <w:szCs w:val="24"/>
              </w:rPr>
              <w:t>/</w:t>
            </w:r>
          </w:p>
        </w:tc>
        <w:tc>
          <w:tcPr>
            <w:tcW w:w="1701"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环保设施施工单位</w:t>
            </w:r>
          </w:p>
        </w:tc>
        <w:tc>
          <w:tcPr>
            <w:tcW w:w="2945" w:type="dxa"/>
            <w:gridSpan w:val="4"/>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投资总概算</w:t>
            </w:r>
          </w:p>
        </w:tc>
        <w:tc>
          <w:tcPr>
            <w:tcW w:w="2004" w:type="dxa"/>
            <w:tcBorders>
              <w:tl2br w:val="nil"/>
              <w:tr2bl w:val="nil"/>
            </w:tcBorders>
            <w:vAlign w:val="center"/>
          </w:tcPr>
          <w:p>
            <w:pPr>
              <w:spacing w:after="0"/>
              <w:jc w:val="center"/>
              <w:rPr>
                <w:rFonts w:ascii="Times New Roman" w:hAnsi="Times New Roman" w:eastAsia="宋体"/>
                <w:sz w:val="24"/>
                <w:szCs w:val="24"/>
              </w:rPr>
            </w:pPr>
            <w:r>
              <w:rPr>
                <w:rFonts w:hint="eastAsia" w:ascii="Times New Roman" w:hAnsi="Times New Roman" w:eastAsia="宋体"/>
                <w:sz w:val="24"/>
                <w:szCs w:val="24"/>
                <w:lang w:val="en-US" w:eastAsia="zh-CN"/>
              </w:rPr>
              <w:t>500</w:t>
            </w:r>
            <w:r>
              <w:rPr>
                <w:rFonts w:ascii="Times New Roman" w:hAnsi="Times New Roman" w:eastAsia="宋体"/>
                <w:sz w:val="24"/>
                <w:szCs w:val="24"/>
              </w:rPr>
              <w:t>万</w:t>
            </w:r>
            <w:r>
              <w:rPr>
                <w:rFonts w:hint="eastAsia" w:ascii="Times New Roman" w:hAnsi="Times New Roman" w:eastAsia="宋体"/>
                <w:sz w:val="24"/>
                <w:szCs w:val="24"/>
              </w:rPr>
              <w:t>元</w:t>
            </w:r>
          </w:p>
        </w:tc>
        <w:tc>
          <w:tcPr>
            <w:tcW w:w="1701"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环保投资总概算</w:t>
            </w:r>
          </w:p>
        </w:tc>
        <w:tc>
          <w:tcPr>
            <w:tcW w:w="1141" w:type="dxa"/>
            <w:tcBorders>
              <w:tl2br w:val="nil"/>
              <w:tr2bl w:val="nil"/>
            </w:tcBorders>
            <w:vAlign w:val="center"/>
          </w:tcPr>
          <w:p>
            <w:pPr>
              <w:spacing w:after="0"/>
              <w:jc w:val="center"/>
              <w:rPr>
                <w:rFonts w:ascii="Times New Roman" w:hAnsi="Times New Roman" w:eastAsia="宋体"/>
                <w:sz w:val="24"/>
                <w:szCs w:val="24"/>
              </w:rPr>
            </w:pPr>
            <w:r>
              <w:rPr>
                <w:rFonts w:hint="eastAsia" w:ascii="Times New Roman" w:hAnsi="Times New Roman" w:eastAsia="宋体"/>
                <w:sz w:val="24"/>
                <w:szCs w:val="24"/>
                <w:lang w:val="en-US" w:eastAsia="zh-CN"/>
              </w:rPr>
              <w:t>22</w:t>
            </w:r>
            <w:r>
              <w:rPr>
                <w:rFonts w:ascii="Times New Roman" w:hAnsi="Times New Roman" w:eastAsia="宋体"/>
                <w:sz w:val="24"/>
                <w:szCs w:val="24"/>
              </w:rPr>
              <w:t>万</w:t>
            </w:r>
            <w:r>
              <w:rPr>
                <w:rFonts w:hint="eastAsia" w:ascii="Times New Roman" w:hAnsi="Times New Roman" w:eastAsia="宋体"/>
                <w:sz w:val="24"/>
                <w:szCs w:val="24"/>
              </w:rPr>
              <w:t>元</w:t>
            </w:r>
          </w:p>
        </w:tc>
        <w:tc>
          <w:tcPr>
            <w:tcW w:w="765"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比例</w:t>
            </w:r>
          </w:p>
        </w:tc>
        <w:tc>
          <w:tcPr>
            <w:tcW w:w="1039" w:type="dxa"/>
            <w:tcBorders>
              <w:tl2br w:val="nil"/>
              <w:tr2bl w:val="nil"/>
            </w:tcBorders>
            <w:vAlign w:val="center"/>
          </w:tcPr>
          <w:p>
            <w:pPr>
              <w:spacing w:after="0"/>
              <w:jc w:val="center"/>
              <w:rPr>
                <w:rFonts w:ascii="Times New Roman" w:hAnsi="Times New Roman" w:eastAsia="宋体"/>
                <w:sz w:val="24"/>
                <w:szCs w:val="24"/>
              </w:rPr>
            </w:pP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.4</w:t>
            </w:r>
            <w:r>
              <w:rPr>
                <w:rFonts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4"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实际总</w:t>
            </w:r>
            <w:r>
              <w:rPr>
                <w:rFonts w:hint="eastAsia" w:ascii="Times New Roman" w:hAnsi="Times New Roman" w:eastAsia="宋体"/>
                <w:sz w:val="24"/>
                <w:szCs w:val="24"/>
              </w:rPr>
              <w:t>投资</w:t>
            </w:r>
          </w:p>
        </w:tc>
        <w:tc>
          <w:tcPr>
            <w:tcW w:w="2004" w:type="dxa"/>
            <w:tcBorders>
              <w:tl2br w:val="nil"/>
              <w:tr2bl w:val="nil"/>
            </w:tcBorders>
            <w:vAlign w:val="center"/>
          </w:tcPr>
          <w:p>
            <w:pPr>
              <w:spacing w:after="0"/>
              <w:jc w:val="center"/>
              <w:rPr>
                <w:rFonts w:ascii="Times New Roman" w:hAnsi="Times New Roman" w:eastAsia="宋体"/>
                <w:sz w:val="24"/>
                <w:szCs w:val="24"/>
              </w:rPr>
            </w:pPr>
            <w:r>
              <w:rPr>
                <w:rFonts w:hint="eastAsia" w:ascii="Times New Roman" w:hAnsi="Times New Roman" w:eastAsia="宋体"/>
                <w:sz w:val="24"/>
                <w:szCs w:val="24"/>
                <w:lang w:val="en-US" w:eastAsia="zh-CN"/>
              </w:rPr>
              <w:t>500</w:t>
            </w:r>
            <w:r>
              <w:rPr>
                <w:rFonts w:ascii="Times New Roman" w:hAnsi="Times New Roman" w:eastAsia="宋体"/>
                <w:sz w:val="24"/>
                <w:szCs w:val="24"/>
              </w:rPr>
              <w:t>万</w:t>
            </w:r>
            <w:r>
              <w:rPr>
                <w:rFonts w:hint="eastAsia" w:ascii="Times New Roman" w:hAnsi="Times New Roman" w:eastAsia="宋体"/>
                <w:sz w:val="24"/>
                <w:szCs w:val="24"/>
              </w:rPr>
              <w:t>元</w:t>
            </w:r>
          </w:p>
        </w:tc>
        <w:tc>
          <w:tcPr>
            <w:tcW w:w="1701"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环保投资</w:t>
            </w:r>
          </w:p>
        </w:tc>
        <w:tc>
          <w:tcPr>
            <w:tcW w:w="1141" w:type="dxa"/>
            <w:tcBorders>
              <w:tl2br w:val="nil"/>
              <w:tr2bl w:val="nil"/>
            </w:tcBorders>
            <w:vAlign w:val="center"/>
          </w:tcPr>
          <w:p>
            <w:pPr>
              <w:spacing w:after="0"/>
              <w:jc w:val="center"/>
              <w:rPr>
                <w:rFonts w:ascii="Times New Roman" w:hAnsi="Times New Roman" w:eastAsia="宋体"/>
                <w:sz w:val="24"/>
                <w:szCs w:val="24"/>
              </w:rPr>
            </w:pPr>
            <w:r>
              <w:rPr>
                <w:rFonts w:hint="eastAsia" w:ascii="Times New Roman" w:hAnsi="Times New Roman" w:eastAsia="宋体"/>
                <w:sz w:val="24"/>
                <w:szCs w:val="24"/>
                <w:lang w:val="en-US" w:eastAsia="zh-CN"/>
              </w:rPr>
              <w:t>22</w:t>
            </w:r>
            <w:r>
              <w:rPr>
                <w:rFonts w:ascii="Times New Roman" w:hAnsi="Times New Roman" w:eastAsia="宋体"/>
                <w:sz w:val="24"/>
                <w:szCs w:val="24"/>
              </w:rPr>
              <w:t>万</w:t>
            </w:r>
            <w:r>
              <w:rPr>
                <w:rFonts w:hint="eastAsia" w:ascii="Times New Roman" w:hAnsi="Times New Roman" w:eastAsia="宋体"/>
                <w:sz w:val="24"/>
                <w:szCs w:val="24"/>
              </w:rPr>
              <w:t>元</w:t>
            </w:r>
          </w:p>
        </w:tc>
        <w:tc>
          <w:tcPr>
            <w:tcW w:w="765" w:type="dxa"/>
            <w:gridSpan w:val="2"/>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比例</w:t>
            </w:r>
          </w:p>
        </w:tc>
        <w:tc>
          <w:tcPr>
            <w:tcW w:w="1039" w:type="dxa"/>
            <w:tcBorders>
              <w:tl2br w:val="nil"/>
              <w:tr2bl w:val="nil"/>
            </w:tcBorders>
            <w:vAlign w:val="center"/>
          </w:tcPr>
          <w:p>
            <w:pPr>
              <w:spacing w:after="0"/>
              <w:jc w:val="center"/>
              <w:rPr>
                <w:rFonts w:ascii="Times New Roman" w:hAnsi="Times New Roman" w:eastAsia="宋体"/>
                <w:sz w:val="24"/>
                <w:szCs w:val="24"/>
              </w:rPr>
            </w:pP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.4</w:t>
            </w:r>
            <w:r>
              <w:rPr>
                <w:rFonts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098" w:type="dxa"/>
            <w:tcBorders>
              <w:tl2br w:val="nil"/>
              <w:tr2bl w:val="nil"/>
            </w:tcBorders>
            <w:vAlign w:val="center"/>
          </w:tcPr>
          <w:p>
            <w:pPr>
              <w:spacing w:after="0"/>
              <w:jc w:val="center"/>
              <w:rPr>
                <w:rFonts w:ascii="Times New Roman" w:hAnsi="Times New Roman" w:eastAsia="宋体"/>
                <w:sz w:val="24"/>
                <w:szCs w:val="24"/>
              </w:rPr>
            </w:pPr>
            <w:r>
              <w:rPr>
                <w:rFonts w:ascii="Times New Roman" w:hAnsi="Times New Roman" w:eastAsia="宋体"/>
                <w:sz w:val="24"/>
                <w:szCs w:val="24"/>
              </w:rPr>
              <w:t>验收监测依据</w:t>
            </w:r>
          </w:p>
        </w:tc>
        <w:tc>
          <w:tcPr>
            <w:tcW w:w="7826" w:type="dxa"/>
            <w:gridSpan w:val="8"/>
            <w:tcBorders>
              <w:tl2br w:val="nil"/>
              <w:tr2bl w:val="nil"/>
            </w:tcBorders>
            <w:vAlign w:val="center"/>
          </w:tcPr>
          <w:p>
            <w:pPr>
              <w:spacing w:after="0" w:line="400" w:lineRule="exact"/>
              <w:rPr>
                <w:rFonts w:ascii="Times New Roman" w:hAnsi="Times New Roman" w:eastAsia="宋体"/>
                <w:sz w:val="24"/>
                <w:szCs w:val="24"/>
              </w:rPr>
            </w:pPr>
            <w:r>
              <w:rPr>
                <w:rFonts w:ascii="Times New Roman" w:hAnsi="Times New Roman" w:eastAsia="宋体"/>
                <w:sz w:val="24"/>
                <w:szCs w:val="24"/>
              </w:rPr>
              <w:t>(1)《中华人民共和国环境保护法》(2015年1月)；</w:t>
            </w:r>
          </w:p>
          <w:p>
            <w:pPr>
              <w:spacing w:after="0" w:line="400" w:lineRule="exact"/>
              <w:rPr>
                <w:rFonts w:ascii="Times New Roman" w:hAnsi="Times New Roman" w:eastAsia="宋体"/>
                <w:sz w:val="24"/>
                <w:szCs w:val="24"/>
              </w:rPr>
            </w:pPr>
            <w:r>
              <w:rPr>
                <w:rFonts w:ascii="Times New Roman" w:hAnsi="Times New Roman" w:eastAsia="宋体"/>
                <w:sz w:val="24"/>
                <w:szCs w:val="24"/>
              </w:rPr>
              <w:t>(2)《建设项目环境保护管理条例》(国务院令第253号，1998年11月；国务院令第682号，2017年07月修订)；</w:t>
            </w:r>
          </w:p>
          <w:p>
            <w:pPr>
              <w:spacing w:after="0" w:line="400" w:lineRule="exact"/>
              <w:rPr>
                <w:rFonts w:ascii="Times New Roman" w:hAnsi="Times New Roman" w:eastAsia="宋体"/>
                <w:sz w:val="24"/>
                <w:szCs w:val="24"/>
              </w:rPr>
            </w:pPr>
            <w:r>
              <w:rPr>
                <w:rFonts w:ascii="Times New Roman" w:hAnsi="Times New Roman" w:eastAsia="宋体"/>
                <w:sz w:val="24"/>
                <w:szCs w:val="24"/>
              </w:rPr>
              <w:t>(3)《建设项目竣工环境保护验收暂行办法》（国环规环评[2017]4号，2017年11月20日）</w:t>
            </w:r>
          </w:p>
          <w:p>
            <w:pPr>
              <w:spacing w:after="0" w:line="400" w:lineRule="exact"/>
              <w:rPr>
                <w:rFonts w:ascii="Times New Roman" w:hAnsi="Times New Roman" w:eastAsia="宋体"/>
                <w:sz w:val="24"/>
                <w:szCs w:val="24"/>
              </w:rPr>
            </w:pPr>
            <w:r>
              <w:rPr>
                <w:rFonts w:ascii="Times New Roman" w:hAnsi="Times New Roman" w:eastAsia="宋体"/>
                <w:sz w:val="24"/>
                <w:szCs w:val="24"/>
              </w:rPr>
              <w:t>(4)《江苏省排放污染物总量控制暂行规定》(江苏省政府[1992]第38号令，1992年1月)；</w:t>
            </w:r>
          </w:p>
          <w:p>
            <w:pPr>
              <w:spacing w:after="0" w:line="400" w:lineRule="exact"/>
              <w:rPr>
                <w:rFonts w:ascii="Times New Roman" w:hAnsi="Times New Roman" w:eastAsia="宋体"/>
                <w:sz w:val="24"/>
                <w:szCs w:val="24"/>
              </w:rPr>
            </w:pPr>
            <w:r>
              <w:rPr>
                <w:rFonts w:ascii="Times New Roman" w:hAnsi="Times New Roman" w:eastAsia="宋体"/>
                <w:sz w:val="24"/>
                <w:szCs w:val="24"/>
              </w:rPr>
              <w:t>(5)《江苏省排污口设置及规范化整治管理办法》(江苏省环境保护局，苏环控[97]122号，1997年9月)；</w:t>
            </w:r>
          </w:p>
          <w:p>
            <w:pPr>
              <w:spacing w:after="0" w:line="400" w:lineRule="exact"/>
              <w:rPr>
                <w:rFonts w:ascii="Times New Roman" w:hAnsi="Times New Roman" w:eastAsia="宋体"/>
                <w:sz w:val="24"/>
                <w:szCs w:val="24"/>
              </w:rPr>
            </w:pPr>
            <w:r>
              <w:rPr>
                <w:rFonts w:ascii="Times New Roman" w:hAnsi="Times New Roman" w:eastAsia="宋体"/>
                <w:sz w:val="24"/>
                <w:szCs w:val="24"/>
              </w:rPr>
              <w:t>(6)《关于加强建设项目竣工环境保护验收监测工作的通知》(江苏省环境保护厅，苏环监[2006]2号，2006年8月)；</w:t>
            </w:r>
          </w:p>
          <w:p>
            <w:pPr>
              <w:spacing w:after="0" w:line="400" w:lineRule="exact"/>
              <w:rPr>
                <w:rFonts w:ascii="Times New Roman" w:hAnsi="Times New Roman" w:eastAsia="宋体"/>
                <w:sz w:val="24"/>
                <w:szCs w:val="24"/>
              </w:rPr>
            </w:pPr>
            <w:r>
              <w:rPr>
                <w:rFonts w:ascii="Times New Roman" w:hAnsi="Times New Roman" w:eastAsia="宋体"/>
                <w:sz w:val="24"/>
                <w:szCs w:val="24"/>
              </w:rPr>
              <w:t>(7)《关于进一步优化建设项目竣工环境保护验收监测（调查）相关工作的通知》（江苏省环境保护厅，苏环规[2015]3号，2015年10月10日）；</w:t>
            </w:r>
          </w:p>
          <w:p>
            <w:pPr>
              <w:spacing w:after="0" w:line="400" w:lineRule="exact"/>
              <w:rPr>
                <w:rFonts w:ascii="Times New Roman" w:hAnsi="Times New Roman" w:eastAsia="宋体"/>
                <w:sz w:val="24"/>
                <w:szCs w:val="24"/>
              </w:rPr>
            </w:pPr>
            <w:r>
              <w:rPr>
                <w:rFonts w:ascii="Times New Roman" w:hAnsi="Times New Roman" w:eastAsia="宋体"/>
                <w:sz w:val="24"/>
                <w:szCs w:val="24"/>
              </w:rPr>
              <w:t>(8)《关于</w:t>
            </w:r>
            <w:r>
              <w:rPr>
                <w:rFonts w:hint="eastAsia" w:ascii="Times New Roman" w:hAnsi="Times New Roman" w:eastAsia="宋体"/>
                <w:sz w:val="24"/>
                <w:szCs w:val="24"/>
              </w:rPr>
              <w:t>印发&lt;污染影响类建设项目重大变动清单（试行）</w:t>
            </w:r>
            <w:r>
              <w:rPr>
                <w:rFonts w:ascii="Times New Roman" w:hAnsi="Times New Roman" w:eastAsia="宋体"/>
                <w:sz w:val="24"/>
                <w:szCs w:val="24"/>
              </w:rPr>
              <w:t>&gt;</w:t>
            </w:r>
            <w:r>
              <w:rPr>
                <w:rFonts w:hint="eastAsia" w:ascii="Times New Roman" w:hAnsi="Times New Roman" w:eastAsia="宋体"/>
                <w:sz w:val="24"/>
                <w:szCs w:val="24"/>
              </w:rPr>
              <w:t>的通知</w:t>
            </w:r>
            <w:r>
              <w:rPr>
                <w:rFonts w:ascii="Times New Roman" w:hAnsi="Times New Roman" w:eastAsia="宋体"/>
                <w:sz w:val="24"/>
                <w:szCs w:val="24"/>
              </w:rPr>
              <w:t>》（</w:t>
            </w:r>
            <w:r>
              <w:rPr>
                <w:rFonts w:hint="eastAsia" w:ascii="Times New Roman" w:hAnsi="Times New Roman" w:eastAsia="宋体"/>
                <w:sz w:val="24"/>
                <w:szCs w:val="24"/>
              </w:rPr>
              <w:t>中华人民共和国生态环境部办公厅</w:t>
            </w:r>
            <w:r>
              <w:rPr>
                <w:rFonts w:ascii="Times New Roman" w:hAnsi="Times New Roman" w:eastAsia="宋体"/>
                <w:sz w:val="24"/>
                <w:szCs w:val="24"/>
              </w:rPr>
              <w:t>，</w:t>
            </w:r>
            <w:r>
              <w:rPr>
                <w:rFonts w:hint="eastAsia" w:ascii="Times New Roman" w:hAnsi="Times New Roman" w:eastAsia="宋体"/>
                <w:sz w:val="24"/>
                <w:szCs w:val="24"/>
              </w:rPr>
              <w:t>环办环评函</w:t>
            </w:r>
            <w:r>
              <w:rPr>
                <w:rFonts w:ascii="Times New Roman" w:hAnsi="Times New Roman" w:eastAsia="宋体"/>
                <w:sz w:val="24"/>
                <w:szCs w:val="24"/>
              </w:rPr>
              <w:t>[2020]688号，2020年12月13日）；</w:t>
            </w:r>
          </w:p>
          <w:p>
            <w:pPr>
              <w:spacing w:after="0" w:line="400" w:lineRule="exact"/>
              <w:rPr>
                <w:rFonts w:ascii="Times New Roman" w:hAnsi="Times New Roman" w:eastAsia="宋体"/>
                <w:sz w:val="24"/>
                <w:szCs w:val="24"/>
              </w:rPr>
            </w:pPr>
            <w:r>
              <w:rPr>
                <w:rFonts w:ascii="Times New Roman" w:hAnsi="Times New Roman" w:eastAsia="宋体"/>
                <w:sz w:val="24"/>
                <w:szCs w:val="24"/>
              </w:rPr>
              <w:t>(9)《建设项目竣工环境保护验收技术指南</w:t>
            </w:r>
            <w:r>
              <w:rPr>
                <w:rFonts w:hint="eastAsia" w:ascii="Times New Roman" w:hAnsi="Times New Roman" w:eastAsia="宋体"/>
                <w:sz w:val="24"/>
                <w:szCs w:val="24"/>
              </w:rPr>
              <w:t xml:space="preserve"> </w:t>
            </w:r>
            <w:r>
              <w:rPr>
                <w:rFonts w:ascii="Times New Roman" w:hAnsi="Times New Roman" w:eastAsia="宋体"/>
                <w:sz w:val="24"/>
                <w:szCs w:val="24"/>
              </w:rPr>
              <w:t>污染影响类》(2018年05月16日)；</w:t>
            </w:r>
          </w:p>
          <w:p>
            <w:pPr>
              <w:spacing w:after="0" w:line="400" w:lineRule="exact"/>
              <w:rPr>
                <w:rFonts w:ascii="Times New Roman" w:hAnsi="Times New Roman" w:eastAsia="宋体"/>
                <w:sz w:val="24"/>
                <w:szCs w:val="24"/>
              </w:rPr>
            </w:pPr>
            <w:r>
              <w:rPr>
                <w:rFonts w:ascii="Times New Roman" w:hAnsi="Times New Roman" w:eastAsia="宋体"/>
                <w:sz w:val="24"/>
                <w:szCs w:val="24"/>
              </w:rPr>
              <w:t>(10) 《关于建设项目竣工环境保护验收有关事项的通知》（苏环办【2018】34号）；</w:t>
            </w:r>
          </w:p>
          <w:p>
            <w:pPr>
              <w:spacing w:after="0" w:line="400" w:lineRule="exact"/>
              <w:rPr>
                <w:rFonts w:ascii="Times New Roman" w:hAnsi="Times New Roman" w:eastAsia="宋体"/>
                <w:sz w:val="24"/>
                <w:szCs w:val="24"/>
              </w:rPr>
            </w:pPr>
            <w:r>
              <w:rPr>
                <w:rFonts w:ascii="Times New Roman" w:hAnsi="Times New Roman" w:eastAsia="宋体"/>
                <w:sz w:val="24"/>
                <w:szCs w:val="24"/>
              </w:rPr>
              <w:t>(11)</w:t>
            </w:r>
            <w:r>
              <w:rPr>
                <w:rFonts w:hint="eastAsia" w:ascii="Times New Roman" w:hAnsi="Times New Roman" w:eastAsia="宋体"/>
                <w:sz w:val="24"/>
                <w:szCs w:val="24"/>
              </w:rPr>
              <w:t xml:space="preserve"> 《</w:t>
            </w:r>
            <w:r>
              <w:rPr>
                <w:rFonts w:hint="eastAsia" w:ascii="Times New Roman" w:hAnsi="Times New Roman" w:eastAsia="宋体"/>
                <w:sz w:val="24"/>
                <w:szCs w:val="24"/>
                <w:lang w:val="en-US" w:eastAsia="zh-CN"/>
              </w:rPr>
              <w:t>靖江市奥利包装材料</w:t>
            </w:r>
            <w:r>
              <w:rPr>
                <w:rFonts w:hint="eastAsia" w:ascii="Times New Roman" w:hAnsi="Times New Roman" w:eastAsia="宋体"/>
                <w:sz w:val="24"/>
                <w:szCs w:val="24"/>
              </w:rPr>
              <w:t>有限公司</w:t>
            </w:r>
            <w:r>
              <w:rPr>
                <w:rFonts w:hint="eastAsia" w:ascii="Times New Roman" w:hAnsi="Times New Roman" w:eastAsia="宋体"/>
                <w:sz w:val="24"/>
                <w:szCs w:val="24"/>
                <w:lang w:val="en-US" w:eastAsia="zh-CN"/>
              </w:rPr>
              <w:t>年产100吨食品包装袋、300吨工业包装袋</w:t>
            </w:r>
            <w:r>
              <w:rPr>
                <w:rFonts w:hint="eastAsia" w:ascii="Times New Roman" w:hAnsi="Times New Roman" w:eastAsia="宋体"/>
                <w:sz w:val="24"/>
                <w:szCs w:val="24"/>
              </w:rPr>
              <w:t>项目环境影响报告表》；</w:t>
            </w:r>
          </w:p>
          <w:p>
            <w:pPr>
              <w:spacing w:after="0" w:line="400" w:lineRule="exact"/>
              <w:rPr>
                <w:rFonts w:ascii="Times New Roman" w:hAnsi="Times New Roman" w:eastAsia="宋体"/>
                <w:sz w:val="24"/>
                <w:szCs w:val="24"/>
              </w:rPr>
            </w:pPr>
            <w:r>
              <w:rPr>
                <w:rFonts w:ascii="Times New Roman" w:hAnsi="Times New Roman" w:eastAsia="宋体"/>
                <w:sz w:val="24"/>
                <w:szCs w:val="24"/>
              </w:rPr>
              <w:t>(12)</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《关于</w:t>
            </w:r>
            <w:r>
              <w:rPr>
                <w:rFonts w:hint="eastAsia" w:ascii="Times New Roman" w:hAnsi="Times New Roman" w:eastAsia="宋体"/>
                <w:sz w:val="24"/>
                <w:szCs w:val="24"/>
                <w:lang w:val="en-US" w:eastAsia="zh-CN"/>
              </w:rPr>
              <w:t>靖江市奥利包装材料</w:t>
            </w:r>
            <w:r>
              <w:rPr>
                <w:rFonts w:hint="eastAsia" w:ascii="Times New Roman" w:hAnsi="Times New Roman" w:eastAsia="宋体"/>
                <w:sz w:val="24"/>
                <w:szCs w:val="24"/>
              </w:rPr>
              <w:t>有限公司</w:t>
            </w:r>
            <w:r>
              <w:rPr>
                <w:rFonts w:hint="eastAsia" w:ascii="Times New Roman" w:hAnsi="Times New Roman" w:eastAsia="宋体"/>
                <w:sz w:val="24"/>
                <w:szCs w:val="24"/>
                <w:lang w:val="en-US" w:eastAsia="zh-CN"/>
              </w:rPr>
              <w:t>年产100吨食品包装袋、300吨工业包装袋</w:t>
            </w:r>
            <w:r>
              <w:rPr>
                <w:rFonts w:hint="eastAsia" w:ascii="Times New Roman" w:hAnsi="Times New Roman" w:eastAsia="宋体"/>
                <w:sz w:val="24"/>
                <w:szCs w:val="24"/>
              </w:rPr>
              <w:t>环境影响报告表的批复》（泰行审批（</w:t>
            </w:r>
            <w:r>
              <w:rPr>
                <w:rFonts w:hint="eastAsia" w:ascii="Times New Roman" w:hAnsi="Times New Roman" w:eastAsia="宋体"/>
                <w:sz w:val="24"/>
                <w:szCs w:val="24"/>
                <w:lang w:val="en-US" w:eastAsia="zh-CN"/>
              </w:rPr>
              <w:t>靖江</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2018</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20129</w:t>
            </w:r>
            <w:r>
              <w:rPr>
                <w:rFonts w:hint="eastAsia" w:ascii="Times New Roman" w:hAnsi="Times New Roman" w:eastAsia="宋体"/>
                <w:sz w:val="24"/>
                <w:szCs w:val="24"/>
              </w:rPr>
              <w:t>号，20</w:t>
            </w:r>
            <w:r>
              <w:rPr>
                <w:rFonts w:hint="eastAsia" w:ascii="Times New Roman" w:hAnsi="Times New Roman" w:eastAsia="宋体"/>
                <w:sz w:val="24"/>
                <w:szCs w:val="24"/>
                <w:lang w:val="en-US" w:eastAsia="zh-CN"/>
              </w:rPr>
              <w:t>18</w:t>
            </w:r>
            <w:r>
              <w:rPr>
                <w:rFonts w:hint="eastAsia" w:ascii="Times New Roman" w:hAnsi="Times New Roman" w:eastAsia="宋体"/>
                <w:sz w:val="24"/>
                <w:szCs w:val="24"/>
              </w:rPr>
              <w:t>年</w:t>
            </w:r>
            <w:r>
              <w:rPr>
                <w:rFonts w:hint="eastAsia" w:ascii="Times New Roman" w:hAnsi="Times New Roman" w:eastAsia="宋体"/>
                <w:sz w:val="24"/>
                <w:szCs w:val="24"/>
                <w:lang w:val="en-US" w:eastAsia="zh-CN"/>
              </w:rPr>
              <w:t>11</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7</w:t>
            </w:r>
            <w:r>
              <w:rPr>
                <w:rFonts w:hint="eastAsia" w:ascii="Times New Roman" w:hAnsi="Times New Roman" w:eastAsia="宋体"/>
                <w:sz w:val="24"/>
                <w:szCs w:val="24"/>
              </w:rPr>
              <w:t>日）；</w:t>
            </w:r>
          </w:p>
          <w:p>
            <w:pPr>
              <w:spacing w:after="0" w:line="400" w:lineRule="exact"/>
              <w:rPr>
                <w:rFonts w:ascii="Times New Roman" w:hAnsi="Times New Roman" w:eastAsia="宋体"/>
                <w:sz w:val="24"/>
                <w:szCs w:val="24"/>
              </w:rPr>
            </w:pPr>
            <w:r>
              <w:rPr>
                <w:rFonts w:ascii="Times New Roman" w:hAnsi="Times New Roman" w:eastAsia="宋体"/>
                <w:sz w:val="24"/>
                <w:szCs w:val="24"/>
              </w:rPr>
              <w:t xml:space="preserve">(13) </w:t>
            </w:r>
            <w:r>
              <w:rPr>
                <w:rFonts w:hint="eastAsia" w:ascii="Times New Roman" w:hAnsi="Times New Roman" w:eastAsia="宋体"/>
                <w:sz w:val="24"/>
                <w:szCs w:val="24"/>
                <w:lang w:val="en-US" w:eastAsia="zh-CN"/>
              </w:rPr>
              <w:t>靖江市奥利包装材料</w:t>
            </w:r>
            <w:r>
              <w:rPr>
                <w:rFonts w:hint="eastAsia" w:ascii="Times New Roman" w:hAnsi="Times New Roman" w:eastAsia="宋体"/>
                <w:sz w:val="24"/>
                <w:szCs w:val="24"/>
              </w:rPr>
              <w:t>有限公司提供的其它相关资料。</w:t>
            </w: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p>
            <w:pPr>
              <w:pStyle w:val="19"/>
              <w:ind w:left="440" w:firstLine="440"/>
              <w:rPr>
                <w:rFonts w:ascii="Times New Roman" w:hAnsi="Times New Roman" w:eastAsia="宋体"/>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6" w:hRule="atLeast"/>
          <w:jc w:val="center"/>
        </w:trPr>
        <w:tc>
          <w:tcPr>
            <w:tcW w:w="1098" w:type="dxa"/>
            <w:tcBorders>
              <w:bottom w:val="single" w:color="auto" w:sz="8" w:space="0"/>
              <w:tl2br w:val="nil"/>
              <w:tr2bl w:val="nil"/>
            </w:tcBorders>
            <w:vAlign w:val="center"/>
          </w:tcPr>
          <w:p>
            <w:pPr>
              <w:spacing w:after="0"/>
              <w:rPr>
                <w:rFonts w:ascii="Times New Roman" w:hAnsi="Times New Roman" w:eastAsia="宋体"/>
                <w:sz w:val="24"/>
                <w:szCs w:val="24"/>
              </w:rPr>
            </w:pPr>
            <w:r>
              <w:rPr>
                <w:rFonts w:ascii="Times New Roman" w:hAnsi="Times New Roman" w:eastAsia="宋体"/>
                <w:sz w:val="24"/>
                <w:szCs w:val="24"/>
              </w:rPr>
              <w:t>验收监测评价标准、标号、级别、限值</w:t>
            </w:r>
          </w:p>
        </w:tc>
        <w:tc>
          <w:tcPr>
            <w:tcW w:w="7826" w:type="dxa"/>
            <w:gridSpan w:val="8"/>
            <w:tcBorders>
              <w:bottom w:val="single" w:color="auto" w:sz="8" w:space="0"/>
              <w:tl2br w:val="nil"/>
              <w:tr2bl w:val="nil"/>
            </w:tcBorders>
          </w:tcPr>
          <w:p>
            <w:pPr>
              <w:numPr>
                <w:ilvl w:val="0"/>
                <w:numId w:val="1"/>
              </w:numPr>
              <w:spacing w:line="360" w:lineRule="exact"/>
              <w:rPr>
                <w:rFonts w:ascii="Times New Roman" w:hAnsi="Times New Roman" w:eastAsia="宋体"/>
                <w:snapToGrid w:val="0"/>
                <w:sz w:val="24"/>
                <w:szCs w:val="24"/>
              </w:rPr>
            </w:pPr>
            <w:r>
              <w:rPr>
                <w:rFonts w:hint="eastAsia" w:ascii="Times New Roman" w:hAnsi="Times New Roman" w:eastAsia="宋体"/>
                <w:snapToGrid w:val="0"/>
                <w:sz w:val="24"/>
                <w:szCs w:val="24"/>
              </w:rPr>
              <w:t>废气排放标准</w:t>
            </w:r>
          </w:p>
          <w:p>
            <w:pPr>
              <w:pStyle w:val="9"/>
              <w:autoSpaceDN w:val="0"/>
              <w:spacing w:after="0"/>
              <w:jc w:val="center"/>
              <w:rPr>
                <w:rFonts w:ascii="Times New Roman" w:hAnsi="宋体" w:eastAsia="宋体"/>
                <w:b/>
                <w:bCs/>
                <w:sz w:val="24"/>
                <w:szCs w:val="24"/>
              </w:rPr>
            </w:pPr>
            <w:r>
              <w:rPr>
                <w:rFonts w:hint="eastAsia" w:ascii="Times New Roman" w:hAnsi="宋体" w:eastAsia="宋体"/>
                <w:b/>
                <w:bCs/>
                <w:sz w:val="24"/>
                <w:szCs w:val="24"/>
              </w:rPr>
              <w:t>表1-1 废气排放标准</w:t>
            </w:r>
          </w:p>
          <w:tbl>
            <w:tblPr>
              <w:tblStyle w:val="20"/>
              <w:tblW w:w="75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795"/>
              <w:gridCol w:w="1057"/>
              <w:gridCol w:w="801"/>
              <w:gridCol w:w="864"/>
              <w:gridCol w:w="978"/>
              <w:gridCol w:w="3042"/>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95" w:type="dxa"/>
                  <w:vMerge w:val="restart"/>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污染物</w:t>
                  </w:r>
                </w:p>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名称</w:t>
                  </w:r>
                </w:p>
              </w:tc>
              <w:tc>
                <w:tcPr>
                  <w:tcW w:w="2722" w:type="dxa"/>
                  <w:gridSpan w:val="3"/>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有组织排放</w:t>
                  </w:r>
                </w:p>
              </w:tc>
              <w:tc>
                <w:tcPr>
                  <w:tcW w:w="978" w:type="dxa"/>
                  <w:vMerge w:val="restart"/>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无组织排放厂界浓度限值</w:t>
                  </w:r>
                  <w:r>
                    <w:rPr>
                      <w:rFonts w:ascii="Times New Roman" w:hAnsi="Times New Roman"/>
                      <w:b/>
                      <w:kern w:val="2"/>
                      <w:sz w:val="21"/>
                      <w:szCs w:val="21"/>
                      <w:lang w:bidi="ar"/>
                    </w:rPr>
                    <w:t>mg/m</w:t>
                  </w:r>
                  <w:r>
                    <w:rPr>
                      <w:rFonts w:ascii="Times New Roman" w:hAnsi="Times New Roman"/>
                      <w:b/>
                      <w:kern w:val="2"/>
                      <w:sz w:val="21"/>
                      <w:szCs w:val="21"/>
                      <w:vertAlign w:val="superscript"/>
                      <w:lang w:bidi="ar"/>
                    </w:rPr>
                    <w:t>3</w:t>
                  </w:r>
                </w:p>
              </w:tc>
              <w:tc>
                <w:tcPr>
                  <w:tcW w:w="3042" w:type="dxa"/>
                  <w:vMerge w:val="restart"/>
                  <w:tcBorders>
                    <w:tl2br w:val="nil"/>
                    <w:tr2bl w:val="nil"/>
                  </w:tcBorders>
                  <w:shd w:val="clear" w:color="auto" w:fill="auto"/>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95" w:type="dxa"/>
                  <w:vMerge w:val="continue"/>
                  <w:tcBorders>
                    <w:tl2br w:val="nil"/>
                    <w:tr2bl w:val="nil"/>
                  </w:tcBorders>
                  <w:shd w:val="clear" w:color="auto" w:fill="auto"/>
                  <w:tcMar>
                    <w:left w:w="28" w:type="dxa"/>
                    <w:right w:w="28" w:type="dxa"/>
                  </w:tcMar>
                  <w:vAlign w:val="center"/>
                </w:tcPr>
                <w:p>
                  <w:pPr>
                    <w:rPr>
                      <w:rFonts w:ascii="Times New Roman" w:hAnsi="Times New Roman"/>
                      <w:sz w:val="20"/>
                      <w:szCs w:val="20"/>
                    </w:rPr>
                  </w:pPr>
                </w:p>
              </w:tc>
              <w:tc>
                <w:tcPr>
                  <w:tcW w:w="1057" w:type="dxa"/>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浓度</w:t>
                  </w:r>
                </w:p>
                <w:p>
                  <w:pPr>
                    <w:pStyle w:val="17"/>
                    <w:widowControl w:val="0"/>
                    <w:adjustRightInd w:val="0"/>
                    <w:snapToGrid w:val="0"/>
                    <w:spacing w:before="0" w:beforeAutospacing="0" w:after="0" w:afterAutospacing="0"/>
                    <w:jc w:val="center"/>
                    <w:rPr>
                      <w:b/>
                      <w:sz w:val="21"/>
                      <w:szCs w:val="21"/>
                    </w:rPr>
                  </w:pPr>
                  <w:r>
                    <w:rPr>
                      <w:rFonts w:ascii="Times New Roman" w:hAnsi="Times New Roman"/>
                      <w:b/>
                      <w:kern w:val="2"/>
                      <w:sz w:val="21"/>
                      <w:szCs w:val="21"/>
                      <w:lang w:bidi="ar"/>
                    </w:rPr>
                    <w:t>mg/m</w:t>
                  </w:r>
                  <w:r>
                    <w:rPr>
                      <w:rFonts w:ascii="Times New Roman" w:hAnsi="Times New Roman"/>
                      <w:b/>
                      <w:kern w:val="2"/>
                      <w:sz w:val="21"/>
                      <w:szCs w:val="21"/>
                      <w:vertAlign w:val="superscript"/>
                      <w:lang w:bidi="ar"/>
                    </w:rPr>
                    <w:t>3</w:t>
                  </w:r>
                </w:p>
              </w:tc>
              <w:tc>
                <w:tcPr>
                  <w:tcW w:w="801" w:type="dxa"/>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排气筒</w:t>
                  </w:r>
                </w:p>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高度</w:t>
                  </w:r>
                  <w:r>
                    <w:rPr>
                      <w:rFonts w:ascii="Times New Roman" w:hAnsi="Times New Roman"/>
                      <w:b/>
                      <w:kern w:val="2"/>
                      <w:sz w:val="21"/>
                      <w:szCs w:val="21"/>
                      <w:lang w:bidi="ar"/>
                    </w:rPr>
                    <w:t>m</w:t>
                  </w:r>
                </w:p>
              </w:tc>
              <w:tc>
                <w:tcPr>
                  <w:tcW w:w="864" w:type="dxa"/>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b/>
                      <w:sz w:val="21"/>
                      <w:szCs w:val="21"/>
                    </w:rPr>
                  </w:pPr>
                  <w:r>
                    <w:rPr>
                      <w:rFonts w:hint="eastAsia" w:ascii="Times New Roman" w:hAnsi="Times New Roman" w:cs="宋体"/>
                      <w:b/>
                      <w:kern w:val="2"/>
                      <w:sz w:val="21"/>
                      <w:szCs w:val="21"/>
                      <w:lang w:bidi="ar"/>
                    </w:rPr>
                    <w:t>速率</w:t>
                  </w:r>
                </w:p>
                <w:p>
                  <w:pPr>
                    <w:pStyle w:val="17"/>
                    <w:widowControl w:val="0"/>
                    <w:adjustRightInd w:val="0"/>
                    <w:snapToGrid w:val="0"/>
                    <w:spacing w:before="0" w:beforeAutospacing="0" w:after="0" w:afterAutospacing="0"/>
                    <w:jc w:val="center"/>
                    <w:rPr>
                      <w:b/>
                      <w:sz w:val="21"/>
                      <w:szCs w:val="21"/>
                    </w:rPr>
                  </w:pPr>
                  <w:r>
                    <w:rPr>
                      <w:rFonts w:ascii="Times New Roman" w:hAnsi="Times New Roman"/>
                      <w:b/>
                      <w:kern w:val="2"/>
                      <w:sz w:val="21"/>
                      <w:szCs w:val="21"/>
                      <w:lang w:bidi="ar"/>
                    </w:rPr>
                    <w:t>kg/h</w:t>
                  </w:r>
                </w:p>
              </w:tc>
              <w:tc>
                <w:tcPr>
                  <w:tcW w:w="978" w:type="dxa"/>
                  <w:vMerge w:val="continue"/>
                  <w:tcBorders>
                    <w:tl2br w:val="nil"/>
                    <w:tr2bl w:val="nil"/>
                  </w:tcBorders>
                  <w:shd w:val="clear" w:color="auto" w:fill="auto"/>
                  <w:tcMar>
                    <w:left w:w="28" w:type="dxa"/>
                    <w:right w:w="28" w:type="dxa"/>
                  </w:tcMar>
                  <w:vAlign w:val="center"/>
                </w:tcPr>
                <w:p>
                  <w:pPr>
                    <w:rPr>
                      <w:rFonts w:ascii="Times New Roman" w:hAnsi="Times New Roman"/>
                      <w:sz w:val="20"/>
                      <w:szCs w:val="20"/>
                    </w:rPr>
                  </w:pPr>
                </w:p>
              </w:tc>
              <w:tc>
                <w:tcPr>
                  <w:tcW w:w="3042" w:type="dxa"/>
                  <w:vMerge w:val="continue"/>
                  <w:tcBorders>
                    <w:tl2br w:val="nil"/>
                    <w:tr2bl w:val="nil"/>
                  </w:tcBorders>
                  <w:shd w:val="clear" w:color="auto" w:fill="auto"/>
                  <w:vAlign w:val="center"/>
                </w:tcPr>
                <w:p>
                  <w:pPr>
                    <w:rPr>
                      <w:rFonts w:ascii="Times New Roman" w:hAnsi="Times New Roman"/>
                      <w:sz w:val="20"/>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565" w:hRule="atLeast"/>
                <w:jc w:val="center"/>
              </w:trPr>
              <w:tc>
                <w:tcPr>
                  <w:tcW w:w="795" w:type="dxa"/>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rFonts w:hint="default" w:eastAsia="宋体"/>
                      <w:sz w:val="21"/>
                      <w:szCs w:val="21"/>
                      <w:lang w:val="en-US" w:eastAsia="zh-CN"/>
                    </w:rPr>
                  </w:pPr>
                  <w:r>
                    <w:rPr>
                      <w:rFonts w:hint="eastAsia" w:ascii="Times New Roman" w:hAnsi="Times New Roman"/>
                      <w:kern w:val="2"/>
                      <w:sz w:val="21"/>
                      <w:szCs w:val="21"/>
                      <w:lang w:val="en-US" w:eastAsia="zh-CN" w:bidi="ar"/>
                    </w:rPr>
                    <w:t>VOCs</w:t>
                  </w:r>
                </w:p>
              </w:tc>
              <w:tc>
                <w:tcPr>
                  <w:tcW w:w="1057" w:type="dxa"/>
                  <w:tcBorders>
                    <w:tl2br w:val="nil"/>
                    <w:tr2bl w:val="nil"/>
                  </w:tcBorders>
                  <w:shd w:val="clear" w:color="auto" w:fill="auto"/>
                  <w:tcMar>
                    <w:left w:w="28" w:type="dxa"/>
                    <w:right w:w="28" w:type="dxa"/>
                  </w:tcMar>
                  <w:vAlign w:val="center"/>
                </w:tcPr>
                <w:p>
                  <w:pPr>
                    <w:pStyle w:val="17"/>
                    <w:widowControl w:val="0"/>
                    <w:adjustRightInd w:val="0"/>
                    <w:snapToGrid w:val="0"/>
                    <w:spacing w:before="0" w:beforeAutospacing="0" w:after="0" w:afterAutospacing="0"/>
                    <w:jc w:val="center"/>
                    <w:rPr>
                      <w:sz w:val="21"/>
                      <w:szCs w:val="21"/>
                    </w:rPr>
                  </w:pPr>
                  <w:r>
                    <w:rPr>
                      <w:rFonts w:hint="eastAsia" w:ascii="Times New Roman" w:hAnsi="Times New Roman"/>
                      <w:kern w:val="2"/>
                      <w:sz w:val="21"/>
                      <w:szCs w:val="21"/>
                      <w:lang w:bidi="ar"/>
                    </w:rPr>
                    <w:t>60</w:t>
                  </w:r>
                </w:p>
              </w:tc>
              <w:tc>
                <w:tcPr>
                  <w:tcW w:w="801" w:type="dxa"/>
                  <w:tcBorders>
                    <w:tl2br w:val="nil"/>
                    <w:tr2bl w:val="nil"/>
                  </w:tcBorders>
                  <w:shd w:val="clear" w:color="auto" w:fill="auto"/>
                  <w:tcMar>
                    <w:left w:w="28" w:type="dxa"/>
                    <w:right w:w="28" w:type="dxa"/>
                  </w:tcMar>
                  <w:vAlign w:val="center"/>
                </w:tcPr>
                <w:p>
                  <w:pPr>
                    <w:spacing w:after="0"/>
                    <w:jc w:val="center"/>
                    <w:rPr>
                      <w:rFonts w:ascii="Times New Roman" w:hAnsi="Times New Roman" w:eastAsia="宋体"/>
                      <w:kern w:val="2"/>
                      <w:sz w:val="21"/>
                      <w:szCs w:val="21"/>
                      <w:lang w:bidi="ar"/>
                    </w:rPr>
                  </w:pPr>
                  <w:r>
                    <w:rPr>
                      <w:rFonts w:ascii="Times New Roman" w:hAnsi="Times New Roman" w:eastAsia="宋体"/>
                      <w:kern w:val="2"/>
                      <w:sz w:val="21"/>
                      <w:szCs w:val="21"/>
                      <w:lang w:bidi="ar"/>
                    </w:rPr>
                    <w:t>15</w:t>
                  </w:r>
                </w:p>
              </w:tc>
              <w:tc>
                <w:tcPr>
                  <w:tcW w:w="864" w:type="dxa"/>
                  <w:tcBorders>
                    <w:tl2br w:val="nil"/>
                    <w:tr2bl w:val="nil"/>
                  </w:tcBorders>
                  <w:shd w:val="clear" w:color="auto" w:fill="auto"/>
                  <w:tcMar>
                    <w:left w:w="28" w:type="dxa"/>
                    <w:right w:w="28" w:type="dxa"/>
                  </w:tcMar>
                  <w:vAlign w:val="center"/>
                </w:tcPr>
                <w:p>
                  <w:pPr>
                    <w:spacing w:after="0"/>
                    <w:jc w:val="center"/>
                    <w:rPr>
                      <w:rFonts w:ascii="Times New Roman" w:hAnsi="Times New Roman" w:eastAsia="宋体"/>
                      <w:kern w:val="2"/>
                      <w:sz w:val="21"/>
                      <w:szCs w:val="21"/>
                      <w:lang w:bidi="ar"/>
                    </w:rPr>
                  </w:pPr>
                  <w:r>
                    <w:rPr>
                      <w:rFonts w:hint="eastAsia" w:ascii="Times New Roman" w:hAnsi="Times New Roman" w:eastAsia="宋体"/>
                      <w:kern w:val="2"/>
                      <w:sz w:val="21"/>
                      <w:szCs w:val="21"/>
                      <w:lang w:bidi="ar"/>
                    </w:rPr>
                    <w:t>3</w:t>
                  </w:r>
                </w:p>
              </w:tc>
              <w:tc>
                <w:tcPr>
                  <w:tcW w:w="978" w:type="dxa"/>
                  <w:tcBorders>
                    <w:tl2br w:val="nil"/>
                    <w:tr2bl w:val="nil"/>
                  </w:tcBorders>
                  <w:shd w:val="clear" w:color="auto" w:fill="auto"/>
                  <w:tcMar>
                    <w:left w:w="28" w:type="dxa"/>
                    <w:right w:w="28" w:type="dxa"/>
                  </w:tcMar>
                  <w:vAlign w:val="center"/>
                </w:tcPr>
                <w:p>
                  <w:pPr>
                    <w:spacing w:after="0"/>
                    <w:jc w:val="center"/>
                    <w:rPr>
                      <w:rFonts w:ascii="Times New Roman" w:hAnsi="Times New Roman" w:eastAsia="宋体"/>
                      <w:kern w:val="2"/>
                      <w:sz w:val="21"/>
                      <w:szCs w:val="21"/>
                      <w:lang w:bidi="ar"/>
                    </w:rPr>
                  </w:pPr>
                  <w:r>
                    <w:rPr>
                      <w:rFonts w:hint="eastAsia" w:ascii="Times New Roman" w:hAnsi="Times New Roman" w:eastAsia="宋体"/>
                      <w:kern w:val="2"/>
                      <w:sz w:val="21"/>
                      <w:szCs w:val="21"/>
                      <w:lang w:bidi="ar"/>
                    </w:rPr>
                    <w:t>4.0</w:t>
                  </w:r>
                </w:p>
              </w:tc>
              <w:tc>
                <w:tcPr>
                  <w:tcW w:w="3042" w:type="dxa"/>
                  <w:tcBorders>
                    <w:tl2br w:val="nil"/>
                    <w:tr2bl w:val="nil"/>
                  </w:tcBorders>
                  <w:shd w:val="clear" w:color="auto" w:fill="auto"/>
                  <w:vAlign w:val="center"/>
                </w:tcPr>
                <w:p>
                  <w:pPr>
                    <w:pStyle w:val="17"/>
                    <w:widowControl w:val="0"/>
                    <w:adjustRightInd w:val="0"/>
                    <w:snapToGrid w:val="0"/>
                    <w:spacing w:before="0" w:beforeAutospacing="0" w:after="0" w:afterAutospacing="0"/>
                    <w:jc w:val="center"/>
                    <w:rPr>
                      <w:sz w:val="21"/>
                      <w:szCs w:val="21"/>
                    </w:rPr>
                  </w:pPr>
                  <w:r>
                    <w:rPr>
                      <w:rFonts w:hint="eastAsia" w:ascii="Times New Roman" w:hAnsi="Times New Roman" w:cs="宋体"/>
                      <w:kern w:val="2"/>
                      <w:sz w:val="21"/>
                      <w:szCs w:val="21"/>
                      <w:lang w:bidi="ar"/>
                    </w:rPr>
                    <w:t>江苏省《大气污染物总排放标准》（</w:t>
                  </w:r>
                  <w:r>
                    <w:rPr>
                      <w:rFonts w:ascii="Times New Roman" w:hAnsi="Times New Roman"/>
                      <w:kern w:val="2"/>
                      <w:sz w:val="21"/>
                      <w:szCs w:val="21"/>
                      <w:lang w:bidi="ar"/>
                    </w:rPr>
                    <w:t>DB</w:t>
                  </w:r>
                  <w:r>
                    <w:rPr>
                      <w:rFonts w:hint="eastAsia" w:ascii="Times New Roman" w:hAnsi="Times New Roman"/>
                      <w:kern w:val="2"/>
                      <w:sz w:val="21"/>
                      <w:szCs w:val="21"/>
                      <w:lang w:bidi="ar"/>
                    </w:rPr>
                    <w:t>32/4041</w:t>
                  </w:r>
                  <w:r>
                    <w:rPr>
                      <w:rFonts w:ascii="Times New Roman" w:hAnsi="Times New Roman"/>
                      <w:kern w:val="2"/>
                      <w:sz w:val="21"/>
                      <w:szCs w:val="21"/>
                      <w:lang w:bidi="ar"/>
                    </w:rPr>
                    <w:t>-2</w:t>
                  </w:r>
                  <w:r>
                    <w:rPr>
                      <w:rFonts w:hint="eastAsia" w:ascii="Times New Roman" w:hAnsi="Times New Roman"/>
                      <w:kern w:val="2"/>
                      <w:sz w:val="21"/>
                      <w:szCs w:val="21"/>
                      <w:lang w:bidi="ar"/>
                    </w:rPr>
                    <w:t>021</w:t>
                  </w:r>
                  <w:r>
                    <w:rPr>
                      <w:rFonts w:hint="eastAsia" w:ascii="Times New Roman" w:hAnsi="Times New Roman" w:cs="宋体"/>
                      <w:kern w:val="2"/>
                      <w:sz w:val="21"/>
                      <w:szCs w:val="21"/>
                      <w:lang w:bidi="ar"/>
                    </w:rPr>
                    <w:t>）</w:t>
                  </w:r>
                </w:p>
              </w:tc>
            </w:tr>
          </w:tbl>
          <w:p>
            <w:pPr>
              <w:numPr>
                <w:ilvl w:val="0"/>
                <w:numId w:val="1"/>
              </w:numPr>
              <w:spacing w:line="360" w:lineRule="exact"/>
              <w:rPr>
                <w:rFonts w:hint="eastAsia"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废水排放标准</w:t>
            </w:r>
          </w:p>
          <w:p>
            <w:pPr>
              <w:pStyle w:val="9"/>
              <w:autoSpaceDN w:val="0"/>
              <w:spacing w:after="0"/>
              <w:jc w:val="center"/>
              <w:rPr>
                <w:rFonts w:hint="eastAsia" w:ascii="Times New Roman" w:hAnsi="宋体" w:eastAsia="宋体" w:cs="Times New Roman"/>
                <w:b/>
                <w:bCs/>
                <w:sz w:val="24"/>
                <w:szCs w:val="24"/>
              </w:rPr>
            </w:pPr>
            <w:r>
              <w:rPr>
                <w:rFonts w:hint="eastAsia" w:ascii="Times New Roman" w:hAnsi="宋体" w:eastAsia="宋体" w:cs="Times New Roman"/>
                <w:b/>
                <w:bCs/>
                <w:sz w:val="24"/>
                <w:szCs w:val="24"/>
              </w:rPr>
              <w:t>表</w:t>
            </w:r>
            <w:r>
              <w:rPr>
                <w:rFonts w:hint="eastAsia" w:ascii="Times New Roman" w:hAnsi="宋体" w:eastAsia="宋体" w:cs="Times New Roman"/>
                <w:b/>
                <w:bCs/>
                <w:sz w:val="24"/>
                <w:szCs w:val="24"/>
                <w:lang w:val="en-US" w:eastAsia="zh-CN"/>
              </w:rPr>
              <w:t xml:space="preserve">1-2 </w:t>
            </w:r>
            <w:r>
              <w:rPr>
                <w:rFonts w:hint="eastAsia" w:ascii="Times New Roman" w:hAnsi="宋体" w:eastAsia="宋体" w:cs="Times New Roman"/>
                <w:b/>
                <w:bCs/>
                <w:sz w:val="24"/>
                <w:szCs w:val="24"/>
              </w:rPr>
              <w:t>污水排放标准限值</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2042"/>
              <w:gridCol w:w="1181"/>
              <w:gridCol w:w="1169"/>
              <w:gridCol w:w="984"/>
              <w:gridCol w:w="9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22"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w:t>
                  </w:r>
                </w:p>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578"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tc>
              <w:tc>
                <w:tcPr>
                  <w:tcW w:w="1431"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取值表号标准级别</w:t>
                  </w: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标准限值</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22" w:type="dxa"/>
                  <w:vMerge w:val="restart"/>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生活污水排口</w:t>
                  </w:r>
                </w:p>
              </w:tc>
              <w:tc>
                <w:tcPr>
                  <w:tcW w:w="2578" w:type="dxa"/>
                  <w:vMerge w:val="restart"/>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新港园区东部污水厂接管标准</w:t>
                  </w:r>
                </w:p>
              </w:tc>
              <w:tc>
                <w:tcPr>
                  <w:tcW w:w="1431" w:type="dxa"/>
                  <w:vMerge w:val="restart"/>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22"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2578"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431"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22"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2578"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431"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22"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2578"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431"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22"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2578"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431"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22"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2578"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431" w:type="dxa"/>
                  <w:vMerge w:val="continue"/>
                  <w:noWrap w:val="0"/>
                  <w:vAlign w:val="center"/>
                </w:tcPr>
                <w:p>
                  <w:pPr>
                    <w:spacing w:line="320" w:lineRule="exact"/>
                    <w:jc w:val="center"/>
                    <w:rPr>
                      <w:rFonts w:hint="default" w:ascii="Times New Roman" w:hAnsi="Times New Roman" w:eastAsia="宋体" w:cs="Times New Roman"/>
                      <w:sz w:val="21"/>
                      <w:szCs w:val="21"/>
                    </w:rPr>
                  </w:pPr>
                </w:p>
              </w:tc>
              <w:tc>
                <w:tcPr>
                  <w:tcW w:w="1316"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1134"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90" w:type="dxa"/>
                  <w:noWrap w:val="0"/>
                  <w:vAlign w:val="center"/>
                </w:tcPr>
                <w:p>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bl>
          <w:p>
            <w:pPr>
              <w:spacing w:line="360" w:lineRule="exact"/>
              <w:rPr>
                <w:rFonts w:ascii="Times New Roman" w:hAnsi="Times New Roman" w:eastAsia="宋体"/>
                <w:snapToGrid w:val="0"/>
                <w:sz w:val="24"/>
                <w:szCs w:val="24"/>
              </w:rPr>
            </w:pPr>
            <w:r>
              <w:rPr>
                <w:rFonts w:ascii="Times New Roman" w:hAnsi="Times New Roman" w:eastAsia="宋体"/>
                <w:snapToGrid w:val="0"/>
                <w:sz w:val="24"/>
                <w:szCs w:val="24"/>
              </w:rPr>
              <w:t>(</w:t>
            </w:r>
            <w:r>
              <w:rPr>
                <w:rFonts w:hint="eastAsia" w:ascii="Times New Roman" w:hAnsi="Times New Roman" w:eastAsia="宋体"/>
                <w:snapToGrid w:val="0"/>
                <w:sz w:val="24"/>
                <w:szCs w:val="24"/>
              </w:rPr>
              <w:t>3</w:t>
            </w:r>
            <w:r>
              <w:rPr>
                <w:rFonts w:ascii="Times New Roman" w:hAnsi="Times New Roman" w:eastAsia="宋体"/>
                <w:snapToGrid w:val="0"/>
                <w:sz w:val="24"/>
                <w:szCs w:val="24"/>
              </w:rPr>
              <w:t>)</w:t>
            </w:r>
            <w:r>
              <w:rPr>
                <w:rFonts w:hint="eastAsia" w:ascii="Times New Roman" w:hAnsi="Times New Roman" w:eastAsia="宋体"/>
                <w:snapToGrid w:val="0"/>
                <w:sz w:val="24"/>
                <w:szCs w:val="24"/>
              </w:rPr>
              <w:t>噪声排放标准</w:t>
            </w:r>
          </w:p>
          <w:p>
            <w:pPr>
              <w:pStyle w:val="9"/>
              <w:autoSpaceDN w:val="0"/>
              <w:spacing w:after="0"/>
              <w:jc w:val="center"/>
              <w:rPr>
                <w:rFonts w:ascii="Times New Roman" w:hAnsi="Times New Roman" w:eastAsia="宋体"/>
                <w:sz w:val="24"/>
                <w:szCs w:val="24"/>
              </w:rPr>
            </w:pPr>
            <w:r>
              <w:rPr>
                <w:rFonts w:hint="eastAsia" w:ascii="Times New Roman" w:hAnsi="宋体" w:eastAsia="宋体"/>
                <w:b/>
                <w:bCs/>
                <w:sz w:val="24"/>
                <w:szCs w:val="24"/>
              </w:rPr>
              <w:t>表</w:t>
            </w:r>
            <w:r>
              <w:rPr>
                <w:rFonts w:ascii="Times New Roman" w:hAnsi="Times New Roman" w:eastAsia="宋体"/>
                <w:b/>
                <w:bCs/>
                <w:sz w:val="24"/>
                <w:szCs w:val="24"/>
              </w:rPr>
              <w:t>1-</w:t>
            </w:r>
            <w:r>
              <w:rPr>
                <w:rFonts w:hint="eastAsia" w:ascii="Times New Roman" w:hAnsi="Times New Roman" w:eastAsia="宋体"/>
                <w:b/>
                <w:bCs/>
                <w:sz w:val="24"/>
                <w:szCs w:val="24"/>
                <w:lang w:val="en-US" w:eastAsia="zh-CN"/>
              </w:rPr>
              <w:t xml:space="preserve">3 </w:t>
            </w:r>
            <w:r>
              <w:rPr>
                <w:rFonts w:hint="eastAsia" w:ascii="Times New Roman" w:hAnsi="宋体" w:eastAsia="宋体"/>
                <w:b/>
                <w:bCs/>
                <w:sz w:val="24"/>
                <w:szCs w:val="24"/>
              </w:rPr>
              <w:t>噪声排放标准</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84"/>
              <w:gridCol w:w="1055"/>
              <w:gridCol w:w="1447"/>
              <w:gridCol w:w="937"/>
              <w:gridCol w:w="325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884" w:type="dxa"/>
                  <w:tcBorders>
                    <w:tl2br w:val="nil"/>
                    <w:tr2bl w:val="nil"/>
                  </w:tcBorders>
                  <w:vAlign w:val="center"/>
                </w:tcPr>
                <w:p>
                  <w:pPr>
                    <w:widowControl w:val="0"/>
                    <w:autoSpaceDN w:val="0"/>
                    <w:spacing w:after="0"/>
                    <w:jc w:val="center"/>
                    <w:rPr>
                      <w:rFonts w:ascii="Times New Roman" w:hAnsi="宋体" w:eastAsia="宋体"/>
                      <w:b/>
                      <w:bCs/>
                      <w:sz w:val="21"/>
                      <w:szCs w:val="21"/>
                    </w:rPr>
                  </w:pPr>
                  <w:r>
                    <w:rPr>
                      <w:rFonts w:hint="eastAsia" w:ascii="Times New Roman" w:hAnsi="宋体" w:eastAsia="宋体"/>
                      <w:b/>
                      <w:bCs/>
                      <w:sz w:val="21"/>
                      <w:szCs w:val="21"/>
                    </w:rPr>
                    <w:t>检测类别</w:t>
                  </w:r>
                </w:p>
              </w:tc>
              <w:tc>
                <w:tcPr>
                  <w:tcW w:w="1055" w:type="dxa"/>
                  <w:tcBorders>
                    <w:tl2br w:val="nil"/>
                    <w:tr2bl w:val="nil"/>
                  </w:tcBorders>
                  <w:vAlign w:val="center"/>
                </w:tcPr>
                <w:p>
                  <w:pPr>
                    <w:widowControl w:val="0"/>
                    <w:autoSpaceDN w:val="0"/>
                    <w:spacing w:after="0"/>
                    <w:jc w:val="center"/>
                    <w:rPr>
                      <w:rFonts w:ascii="Times New Roman" w:hAnsi="宋体" w:eastAsia="宋体"/>
                      <w:b/>
                      <w:bCs/>
                      <w:sz w:val="21"/>
                      <w:szCs w:val="21"/>
                    </w:rPr>
                  </w:pPr>
                  <w:r>
                    <w:rPr>
                      <w:rFonts w:hint="eastAsia" w:ascii="Times New Roman" w:hAnsi="宋体" w:eastAsia="宋体"/>
                      <w:b/>
                      <w:bCs/>
                      <w:sz w:val="21"/>
                      <w:szCs w:val="21"/>
                    </w:rPr>
                    <w:t>功能区</w:t>
                  </w:r>
                </w:p>
              </w:tc>
              <w:tc>
                <w:tcPr>
                  <w:tcW w:w="1447" w:type="dxa"/>
                  <w:tcBorders>
                    <w:tl2br w:val="nil"/>
                    <w:tr2bl w:val="nil"/>
                  </w:tcBorders>
                  <w:vAlign w:val="center"/>
                </w:tcPr>
                <w:p>
                  <w:pPr>
                    <w:widowControl w:val="0"/>
                    <w:autoSpaceDN w:val="0"/>
                    <w:spacing w:after="0"/>
                    <w:jc w:val="center"/>
                    <w:rPr>
                      <w:rFonts w:ascii="Times New Roman" w:hAnsi="宋体" w:eastAsia="宋体"/>
                      <w:b/>
                      <w:bCs/>
                      <w:sz w:val="21"/>
                      <w:szCs w:val="21"/>
                    </w:rPr>
                  </w:pPr>
                  <w:r>
                    <w:rPr>
                      <w:rFonts w:hint="eastAsia" w:ascii="Times New Roman" w:hAnsi="宋体" w:eastAsia="宋体"/>
                      <w:b/>
                      <w:bCs/>
                      <w:sz w:val="21"/>
                      <w:szCs w:val="21"/>
                    </w:rPr>
                    <w:t>标准限值</w:t>
                  </w:r>
                </w:p>
              </w:tc>
              <w:tc>
                <w:tcPr>
                  <w:tcW w:w="937" w:type="dxa"/>
                  <w:tcBorders>
                    <w:tl2br w:val="nil"/>
                    <w:tr2bl w:val="nil"/>
                  </w:tcBorders>
                  <w:vAlign w:val="center"/>
                </w:tcPr>
                <w:p>
                  <w:pPr>
                    <w:widowControl w:val="0"/>
                    <w:autoSpaceDN w:val="0"/>
                    <w:spacing w:after="0"/>
                    <w:jc w:val="center"/>
                    <w:rPr>
                      <w:rFonts w:ascii="Times New Roman" w:hAnsi="宋体" w:eastAsia="宋体"/>
                      <w:b/>
                      <w:bCs/>
                      <w:sz w:val="21"/>
                      <w:szCs w:val="21"/>
                    </w:rPr>
                  </w:pPr>
                  <w:r>
                    <w:rPr>
                      <w:rFonts w:hint="eastAsia" w:ascii="Times New Roman" w:hAnsi="宋体" w:eastAsia="宋体"/>
                      <w:b/>
                      <w:bCs/>
                      <w:sz w:val="21"/>
                      <w:szCs w:val="21"/>
                    </w:rPr>
                    <w:t>单位</w:t>
                  </w:r>
                </w:p>
              </w:tc>
              <w:tc>
                <w:tcPr>
                  <w:tcW w:w="3256" w:type="dxa"/>
                  <w:tcBorders>
                    <w:tl2br w:val="nil"/>
                    <w:tr2bl w:val="nil"/>
                  </w:tcBorders>
                  <w:vAlign w:val="center"/>
                </w:tcPr>
                <w:p>
                  <w:pPr>
                    <w:widowControl w:val="0"/>
                    <w:autoSpaceDN w:val="0"/>
                    <w:spacing w:after="0"/>
                    <w:jc w:val="center"/>
                    <w:rPr>
                      <w:rFonts w:ascii="Times New Roman" w:hAnsi="Times New Roman" w:eastAsia="宋体"/>
                      <w:b/>
                      <w:bCs/>
                      <w:sz w:val="21"/>
                      <w:szCs w:val="21"/>
                    </w:rPr>
                  </w:pPr>
                  <w:r>
                    <w:rPr>
                      <w:rFonts w:hint="eastAsia" w:ascii="Times New Roman" w:hAnsi="宋体" w:eastAsia="宋体"/>
                      <w:b/>
                      <w:bCs/>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4" w:hRule="atLeast"/>
                <w:jc w:val="center"/>
              </w:trPr>
              <w:tc>
                <w:tcPr>
                  <w:tcW w:w="884" w:type="dxa"/>
                  <w:tcBorders>
                    <w:tl2br w:val="nil"/>
                    <w:tr2bl w:val="nil"/>
                  </w:tcBorders>
                  <w:vAlign w:val="center"/>
                </w:tcPr>
                <w:p>
                  <w:pPr>
                    <w:widowControl w:val="0"/>
                    <w:autoSpaceDN w:val="0"/>
                    <w:spacing w:after="0"/>
                    <w:jc w:val="center"/>
                    <w:rPr>
                      <w:rFonts w:ascii="Times New Roman" w:hAnsi="宋体" w:eastAsia="宋体"/>
                      <w:sz w:val="21"/>
                      <w:szCs w:val="21"/>
                    </w:rPr>
                  </w:pPr>
                  <w:r>
                    <w:rPr>
                      <w:rFonts w:hint="eastAsia" w:ascii="Times New Roman" w:hAnsi="宋体" w:eastAsia="宋体"/>
                      <w:sz w:val="21"/>
                      <w:szCs w:val="21"/>
                    </w:rPr>
                    <w:t>噪声</w:t>
                  </w:r>
                </w:p>
              </w:tc>
              <w:tc>
                <w:tcPr>
                  <w:tcW w:w="1055" w:type="dxa"/>
                  <w:tcBorders>
                    <w:tl2br w:val="nil"/>
                    <w:tr2bl w:val="nil"/>
                  </w:tcBorders>
                  <w:vAlign w:val="center"/>
                </w:tcPr>
                <w:p>
                  <w:pPr>
                    <w:widowControl w:val="0"/>
                    <w:autoSpaceDN w:val="0"/>
                    <w:spacing w:after="0"/>
                    <w:jc w:val="center"/>
                    <w:rPr>
                      <w:rFonts w:ascii="Times New Roman" w:hAnsi="宋体" w:eastAsia="宋体"/>
                      <w:sz w:val="21"/>
                      <w:szCs w:val="21"/>
                    </w:rPr>
                  </w:pPr>
                  <w:r>
                    <w:rPr>
                      <w:rFonts w:hint="eastAsia" w:ascii="Times New Roman" w:hAnsi="Times New Roman" w:eastAsia="宋体"/>
                      <w:sz w:val="21"/>
                      <w:szCs w:val="21"/>
                    </w:rPr>
                    <w:t>3</w:t>
                  </w:r>
                  <w:r>
                    <w:rPr>
                      <w:rFonts w:hint="eastAsia" w:ascii="Times New Roman" w:hAnsi="宋体" w:eastAsia="宋体"/>
                      <w:sz w:val="21"/>
                      <w:szCs w:val="21"/>
                    </w:rPr>
                    <w:t>类声功能区</w:t>
                  </w:r>
                </w:p>
              </w:tc>
              <w:tc>
                <w:tcPr>
                  <w:tcW w:w="1447" w:type="dxa"/>
                  <w:tcBorders>
                    <w:tl2br w:val="nil"/>
                    <w:tr2bl w:val="nil"/>
                  </w:tcBorders>
                  <w:vAlign w:val="center"/>
                </w:tcPr>
                <w:p>
                  <w:pPr>
                    <w:widowControl w:val="0"/>
                    <w:autoSpaceDN w:val="0"/>
                    <w:spacing w:after="0"/>
                    <w:jc w:val="center"/>
                    <w:rPr>
                      <w:rFonts w:ascii="Times New Roman" w:hAnsi="Times New Roman" w:eastAsia="宋体"/>
                      <w:sz w:val="21"/>
                      <w:szCs w:val="21"/>
                    </w:rPr>
                  </w:pPr>
                  <w:r>
                    <w:rPr>
                      <w:rFonts w:hint="eastAsia" w:ascii="Times New Roman" w:hAnsi="宋体" w:eastAsia="宋体"/>
                      <w:sz w:val="21"/>
                      <w:szCs w:val="21"/>
                    </w:rPr>
                    <w:t>昼间</w:t>
                  </w:r>
                  <w:r>
                    <w:rPr>
                      <w:rFonts w:hint="eastAsia" w:ascii="Times New Roman" w:hAnsi="Times New Roman" w:eastAsia="宋体"/>
                      <w:sz w:val="21"/>
                      <w:szCs w:val="21"/>
                    </w:rPr>
                    <w:t>65</w:t>
                  </w:r>
                </w:p>
                <w:p>
                  <w:pPr>
                    <w:pStyle w:val="19"/>
                    <w:autoSpaceDN w:val="0"/>
                    <w:spacing w:after="0"/>
                    <w:ind w:left="0" w:leftChars="0" w:firstLine="0" w:firstLineChars="0"/>
                    <w:jc w:val="center"/>
                    <w:rPr>
                      <w:rFonts w:ascii="Times New Roman" w:hAnsi="Times New Roman" w:eastAsia="宋体"/>
                      <w:sz w:val="21"/>
                      <w:szCs w:val="21"/>
                    </w:rPr>
                  </w:pPr>
                  <w:r>
                    <w:rPr>
                      <w:rFonts w:hint="eastAsia" w:ascii="Times New Roman" w:hAnsi="宋体" w:eastAsia="宋体"/>
                      <w:sz w:val="21"/>
                      <w:szCs w:val="21"/>
                    </w:rPr>
                    <w:t>夜间</w:t>
                  </w:r>
                  <w:r>
                    <w:rPr>
                      <w:rFonts w:hint="eastAsia" w:ascii="Times New Roman" w:hAnsi="Times New Roman" w:eastAsia="宋体"/>
                      <w:sz w:val="21"/>
                      <w:szCs w:val="21"/>
                    </w:rPr>
                    <w:t>55</w:t>
                  </w:r>
                </w:p>
              </w:tc>
              <w:tc>
                <w:tcPr>
                  <w:tcW w:w="937" w:type="dxa"/>
                  <w:tcBorders>
                    <w:tl2br w:val="nil"/>
                    <w:tr2bl w:val="nil"/>
                  </w:tcBorders>
                  <w:vAlign w:val="center"/>
                </w:tcPr>
                <w:p>
                  <w:pPr>
                    <w:widowControl w:val="0"/>
                    <w:autoSpaceDN w:val="0"/>
                    <w:spacing w:after="0"/>
                    <w:jc w:val="center"/>
                    <w:rPr>
                      <w:rFonts w:ascii="Times New Roman" w:hAnsi="宋体" w:eastAsia="宋体"/>
                      <w:sz w:val="21"/>
                      <w:szCs w:val="21"/>
                    </w:rPr>
                  </w:pPr>
                  <w:r>
                    <w:rPr>
                      <w:rFonts w:ascii="Times New Roman" w:hAnsi="Times New Roman" w:eastAsia="宋体"/>
                      <w:sz w:val="21"/>
                      <w:szCs w:val="21"/>
                    </w:rPr>
                    <w:t>dB</w:t>
                  </w:r>
                  <w:r>
                    <w:rPr>
                      <w:rFonts w:hint="eastAsia" w:ascii="Times New Roman" w:hAnsi="宋体" w:eastAsia="宋体"/>
                      <w:sz w:val="21"/>
                      <w:szCs w:val="21"/>
                    </w:rPr>
                    <w:t>（</w:t>
                  </w:r>
                  <w:r>
                    <w:rPr>
                      <w:rFonts w:ascii="Times New Roman" w:hAnsi="Times New Roman" w:eastAsia="宋体"/>
                      <w:sz w:val="21"/>
                      <w:szCs w:val="21"/>
                    </w:rPr>
                    <w:t>A</w:t>
                  </w:r>
                  <w:r>
                    <w:rPr>
                      <w:rFonts w:hint="eastAsia" w:ascii="Times New Roman" w:hAnsi="宋体" w:eastAsia="宋体"/>
                      <w:sz w:val="21"/>
                      <w:szCs w:val="21"/>
                    </w:rPr>
                    <w:t>）</w:t>
                  </w:r>
                </w:p>
              </w:tc>
              <w:tc>
                <w:tcPr>
                  <w:tcW w:w="3256" w:type="dxa"/>
                  <w:tcBorders>
                    <w:tl2br w:val="nil"/>
                    <w:tr2bl w:val="nil"/>
                  </w:tcBorders>
                  <w:vAlign w:val="center"/>
                </w:tcPr>
                <w:p>
                  <w:pPr>
                    <w:widowControl w:val="0"/>
                    <w:autoSpaceDN w:val="0"/>
                    <w:spacing w:after="0"/>
                    <w:jc w:val="center"/>
                    <w:rPr>
                      <w:rFonts w:ascii="Times New Roman" w:hAnsi="宋体" w:eastAsia="宋体"/>
                      <w:sz w:val="21"/>
                      <w:szCs w:val="21"/>
                    </w:rPr>
                  </w:pPr>
                  <w:r>
                    <w:rPr>
                      <w:rFonts w:hint="eastAsia" w:ascii="Times New Roman" w:hAnsi="宋体" w:eastAsia="宋体"/>
                      <w:sz w:val="21"/>
                      <w:szCs w:val="21"/>
                      <w:lang w:bidi="ar"/>
                    </w:rPr>
                    <w:t>《工业企业厂界环境噪声排放标准》（</w:t>
                  </w:r>
                  <w:r>
                    <w:rPr>
                      <w:rFonts w:ascii="Times New Roman" w:hAnsi="Times New Roman" w:eastAsia="宋体"/>
                      <w:sz w:val="21"/>
                      <w:szCs w:val="21"/>
                      <w:lang w:bidi="ar"/>
                    </w:rPr>
                    <w:t>GB12348-2008</w:t>
                  </w:r>
                  <w:r>
                    <w:rPr>
                      <w:rFonts w:hint="eastAsia" w:ascii="Times New Roman" w:hAnsi="宋体" w:eastAsia="宋体"/>
                      <w:sz w:val="21"/>
                      <w:szCs w:val="21"/>
                      <w:lang w:bidi="ar"/>
                    </w:rPr>
                    <w:t>）</w:t>
                  </w:r>
                  <w:r>
                    <w:rPr>
                      <w:rFonts w:ascii="Times New Roman" w:hAnsi="Times New Roman" w:eastAsia="宋体"/>
                      <w:sz w:val="21"/>
                      <w:szCs w:val="21"/>
                      <w:lang w:bidi="ar"/>
                    </w:rPr>
                    <w:t>3</w:t>
                  </w:r>
                  <w:r>
                    <w:rPr>
                      <w:rFonts w:hint="eastAsia" w:ascii="Times New Roman" w:hAnsi="宋体" w:eastAsia="宋体"/>
                      <w:sz w:val="21"/>
                      <w:szCs w:val="21"/>
                      <w:lang w:bidi="ar"/>
                    </w:rPr>
                    <w:t>类标准</w:t>
                  </w:r>
                </w:p>
              </w:tc>
            </w:tr>
          </w:tbl>
          <w:p>
            <w:pPr>
              <w:spacing w:line="360" w:lineRule="exact"/>
              <w:rPr>
                <w:rFonts w:ascii="Times New Roman" w:hAnsi="Times New Roman" w:eastAsia="宋体"/>
                <w:snapToGrid w:val="0"/>
                <w:sz w:val="24"/>
                <w:szCs w:val="24"/>
              </w:rPr>
            </w:pPr>
            <w:r>
              <w:rPr>
                <w:rFonts w:ascii="Times New Roman" w:hAnsi="Times New Roman" w:eastAsia="宋体"/>
                <w:snapToGrid w:val="0"/>
                <w:sz w:val="24"/>
                <w:szCs w:val="24"/>
              </w:rPr>
              <w:t>(</w:t>
            </w:r>
            <w:r>
              <w:rPr>
                <w:rFonts w:hint="eastAsia" w:ascii="Times New Roman" w:hAnsi="Times New Roman" w:eastAsia="宋体"/>
                <w:snapToGrid w:val="0"/>
                <w:sz w:val="24"/>
                <w:szCs w:val="24"/>
              </w:rPr>
              <w:t>4</w:t>
            </w:r>
            <w:r>
              <w:rPr>
                <w:rFonts w:ascii="Times New Roman" w:hAnsi="Times New Roman" w:eastAsia="宋体"/>
                <w:snapToGrid w:val="0"/>
                <w:sz w:val="24"/>
                <w:szCs w:val="24"/>
              </w:rPr>
              <w:t>)</w:t>
            </w:r>
            <w:r>
              <w:rPr>
                <w:rFonts w:hint="eastAsia" w:ascii="Times New Roman" w:hAnsi="Times New Roman" w:eastAsia="宋体"/>
                <w:snapToGrid w:val="0"/>
                <w:sz w:val="24"/>
                <w:szCs w:val="24"/>
              </w:rPr>
              <w:t>固体废物</w:t>
            </w:r>
          </w:p>
          <w:p>
            <w:pPr>
              <w:spacing w:after="0" w:line="360" w:lineRule="auto"/>
              <w:ind w:firstLine="480" w:firstLineChars="200"/>
              <w:rPr>
                <w:rFonts w:hint="eastAsia" w:ascii="Times New Roman" w:hAnsi="Times New Roman" w:eastAsia="宋体"/>
                <w:snapToGrid w:val="0"/>
                <w:sz w:val="24"/>
                <w:szCs w:val="24"/>
              </w:rPr>
            </w:pPr>
            <w:r>
              <w:rPr>
                <w:rFonts w:hint="eastAsia" w:ascii="Times New Roman" w:hAnsi="Times New Roman" w:eastAsia="宋体"/>
                <w:snapToGrid w:val="0"/>
                <w:sz w:val="24"/>
                <w:szCs w:val="24"/>
              </w:rPr>
              <w:t>项目产生的一般工业固体废物贮存执行《一般工业固体废物贮存</w:t>
            </w:r>
            <w:r>
              <w:rPr>
                <w:rFonts w:hint="eastAsia" w:ascii="Times New Roman" w:hAnsi="Times New Roman" w:eastAsia="宋体"/>
                <w:snapToGrid w:val="0"/>
                <w:sz w:val="24"/>
                <w:szCs w:val="24"/>
                <w:lang w:val="en-US" w:eastAsia="zh-CN"/>
              </w:rPr>
              <w:t>和填埋污染</w:t>
            </w:r>
            <w:r>
              <w:rPr>
                <w:rFonts w:hint="eastAsia" w:ascii="Times New Roman" w:hAnsi="Times New Roman" w:eastAsia="宋体"/>
                <w:snapToGrid w:val="0"/>
                <w:sz w:val="24"/>
                <w:szCs w:val="24"/>
              </w:rPr>
              <w:t>控制标准》（</w:t>
            </w:r>
            <w:r>
              <w:rPr>
                <w:rFonts w:ascii="Times New Roman" w:hAnsi="Times New Roman" w:eastAsia="宋体"/>
                <w:snapToGrid w:val="0"/>
                <w:sz w:val="24"/>
                <w:szCs w:val="24"/>
              </w:rPr>
              <w:t>GB18599-</w:t>
            </w:r>
            <w:r>
              <w:rPr>
                <w:rFonts w:hint="eastAsia" w:ascii="Times New Roman" w:hAnsi="Times New Roman" w:eastAsia="宋体"/>
                <w:snapToGrid w:val="0"/>
                <w:sz w:val="24"/>
                <w:szCs w:val="24"/>
                <w:lang w:val="en-US" w:eastAsia="zh-CN"/>
              </w:rPr>
              <w:t>2020</w:t>
            </w:r>
            <w:r>
              <w:rPr>
                <w:rFonts w:hint="eastAsia" w:ascii="Times New Roman" w:hAnsi="Times New Roman" w:eastAsia="宋体"/>
                <w:snapToGrid w:val="0"/>
                <w:sz w:val="24"/>
                <w:szCs w:val="24"/>
              </w:rPr>
              <w:t>）中相关规定要求。</w:t>
            </w:r>
          </w:p>
          <w:p>
            <w:pPr>
              <w:spacing w:after="0" w:line="360" w:lineRule="auto"/>
              <w:ind w:firstLine="480" w:firstLineChars="200"/>
              <w:rPr>
                <w:rFonts w:hint="eastAsia" w:ascii="Times New Roman" w:hAnsi="Times New Roman" w:eastAsia="宋体"/>
                <w:snapToGrid w:val="0"/>
                <w:sz w:val="24"/>
                <w:szCs w:val="24"/>
              </w:rPr>
            </w:pPr>
            <w:r>
              <w:rPr>
                <w:rFonts w:hint="eastAsia" w:ascii="Times New Roman" w:hAnsi="Times New Roman" w:eastAsia="宋体"/>
                <w:snapToGrid w:val="0"/>
                <w:sz w:val="24"/>
                <w:szCs w:val="24"/>
              </w:rPr>
              <w:t>危险废物贮存按照《危险废物贮存污染控制标准》（</w:t>
            </w:r>
            <w:r>
              <w:rPr>
                <w:rFonts w:ascii="Times New Roman" w:hAnsi="Times New Roman" w:eastAsia="宋体"/>
                <w:snapToGrid w:val="0"/>
                <w:sz w:val="24"/>
                <w:szCs w:val="24"/>
              </w:rPr>
              <w:t>GB18597-2001</w:t>
            </w:r>
            <w:r>
              <w:rPr>
                <w:rFonts w:hint="eastAsia" w:ascii="Times New Roman" w:hAnsi="Times New Roman" w:eastAsia="宋体"/>
                <w:snapToGrid w:val="0"/>
                <w:sz w:val="24"/>
                <w:szCs w:val="24"/>
              </w:rPr>
              <w:t>）及修改单要求、《危险废物收集储存运输技术规范》（</w:t>
            </w:r>
            <w:r>
              <w:rPr>
                <w:rFonts w:ascii="Times New Roman" w:hAnsi="Times New Roman" w:eastAsia="宋体"/>
                <w:snapToGrid w:val="0"/>
                <w:sz w:val="24"/>
                <w:szCs w:val="24"/>
              </w:rPr>
              <w:t>HJ2025-2012</w:t>
            </w:r>
            <w:r>
              <w:rPr>
                <w:rFonts w:hint="eastAsia" w:ascii="Times New Roman" w:hAnsi="Times New Roman" w:eastAsia="宋体"/>
                <w:snapToGrid w:val="0"/>
                <w:sz w:val="24"/>
                <w:szCs w:val="24"/>
              </w:rPr>
              <w:t>）要求及《省生态环境厅关于进一步加强危险废物污染防治工作的实施意见》（苏环办</w:t>
            </w:r>
            <w:r>
              <w:rPr>
                <w:rFonts w:hint="eastAsia" w:ascii="Times New Roman" w:hAnsi="Times New Roman" w:eastAsia="宋体"/>
                <w:snapToGrid w:val="0"/>
                <w:sz w:val="24"/>
                <w:szCs w:val="24"/>
                <w:lang w:eastAsia="zh-CN"/>
              </w:rPr>
              <w:t>【</w:t>
            </w:r>
            <w:r>
              <w:rPr>
                <w:rFonts w:ascii="Times New Roman" w:hAnsi="Times New Roman" w:eastAsia="宋体"/>
                <w:snapToGrid w:val="0"/>
                <w:sz w:val="24"/>
                <w:szCs w:val="24"/>
              </w:rPr>
              <w:t>2019</w:t>
            </w:r>
            <w:r>
              <w:rPr>
                <w:rFonts w:hint="eastAsia" w:ascii="Times New Roman" w:hAnsi="Times New Roman" w:eastAsia="宋体"/>
                <w:snapToGrid w:val="0"/>
                <w:sz w:val="24"/>
                <w:szCs w:val="24"/>
              </w:rPr>
              <w:t>】</w:t>
            </w:r>
            <w:r>
              <w:rPr>
                <w:rFonts w:ascii="Times New Roman" w:hAnsi="Times New Roman" w:eastAsia="宋体"/>
                <w:snapToGrid w:val="0"/>
                <w:sz w:val="24"/>
                <w:szCs w:val="24"/>
              </w:rPr>
              <w:t>327</w:t>
            </w:r>
            <w:r>
              <w:rPr>
                <w:rFonts w:hint="eastAsia" w:ascii="Times New Roman" w:hAnsi="Times New Roman" w:eastAsia="宋体"/>
                <w:snapToGrid w:val="0"/>
                <w:sz w:val="24"/>
                <w:szCs w:val="24"/>
              </w:rPr>
              <w:t>号）要求进行危险废物的包装、贮存设施的选址、设计、运行、安全防护、监测和关闭。</w:t>
            </w:r>
          </w:p>
          <w:p>
            <w:pPr>
              <w:spacing w:after="0" w:line="360" w:lineRule="auto"/>
              <w:ind w:firstLine="480" w:firstLineChars="200"/>
              <w:rPr>
                <w:rFonts w:ascii="Times New Roman" w:hAnsi="Times New Roman" w:eastAsia="宋体"/>
                <w:color w:val="FF0000"/>
                <w:sz w:val="24"/>
                <w:szCs w:val="24"/>
              </w:rPr>
            </w:pPr>
            <w:r>
              <w:rPr>
                <w:rFonts w:ascii="宋体" w:hAnsi="宋体" w:eastAsia="宋体" w:cs="宋体"/>
                <w:sz w:val="24"/>
                <w:szCs w:val="24"/>
              </w:rPr>
              <w:t>生活垃圾处理执行《城市生活垃圾处理及污染防治技术政策》（建城</w:t>
            </w:r>
            <w:r>
              <w:rPr>
                <w:rFonts w:hint="eastAsia" w:ascii="Times New Roman" w:hAnsi="Times New Roman" w:eastAsia="宋体"/>
                <w:snapToGrid w:val="0"/>
                <w:sz w:val="24"/>
                <w:szCs w:val="24"/>
                <w:lang w:eastAsia="zh-CN"/>
              </w:rPr>
              <w:t>【</w:t>
            </w:r>
            <w:r>
              <w:rPr>
                <w:rFonts w:hint="eastAsia" w:ascii="Times New Roman" w:hAnsi="Times New Roman" w:eastAsia="宋体"/>
                <w:snapToGrid w:val="0"/>
                <w:sz w:val="24"/>
                <w:szCs w:val="24"/>
              </w:rPr>
              <w:t>2000</w:t>
            </w:r>
            <w:r>
              <w:rPr>
                <w:rFonts w:hint="eastAsia" w:ascii="Times New Roman" w:hAnsi="Times New Roman" w:eastAsia="宋体"/>
                <w:snapToGrid w:val="0"/>
                <w:sz w:val="24"/>
                <w:szCs w:val="24"/>
                <w:lang w:eastAsia="zh-CN"/>
              </w:rPr>
              <w:t>】</w:t>
            </w:r>
            <w:r>
              <w:rPr>
                <w:rFonts w:ascii="宋体" w:hAnsi="宋体" w:eastAsia="宋体" w:cs="宋体"/>
                <w:sz w:val="24"/>
                <w:szCs w:val="24"/>
              </w:rPr>
              <w:t>120号）和《生活垃圾处理技术指南》（建城</w:t>
            </w:r>
            <w:r>
              <w:rPr>
                <w:rFonts w:hint="eastAsia" w:ascii="宋体" w:hAnsi="宋体" w:eastAsia="宋体" w:cs="宋体"/>
                <w:sz w:val="24"/>
                <w:szCs w:val="24"/>
                <w:lang w:eastAsia="zh-CN"/>
              </w:rPr>
              <w:t>【</w:t>
            </w:r>
            <w:r>
              <w:rPr>
                <w:rFonts w:ascii="宋体" w:hAnsi="宋体" w:eastAsia="宋体" w:cs="宋体"/>
                <w:sz w:val="24"/>
                <w:szCs w:val="24"/>
              </w:rPr>
              <w:t>2010</w:t>
            </w:r>
            <w:r>
              <w:rPr>
                <w:rFonts w:hint="eastAsia" w:ascii="宋体" w:hAnsi="宋体" w:eastAsia="宋体" w:cs="宋体"/>
                <w:sz w:val="24"/>
                <w:szCs w:val="24"/>
                <w:lang w:eastAsia="zh-CN"/>
              </w:rPr>
              <w:t>】</w:t>
            </w:r>
            <w:r>
              <w:rPr>
                <w:rFonts w:ascii="宋体" w:hAnsi="宋体" w:eastAsia="宋体" w:cs="宋体"/>
                <w:sz w:val="24"/>
                <w:szCs w:val="24"/>
              </w:rPr>
              <w:t>61号）以及国家、省市关于固体废物污染环境防治的法律法规。</w:t>
            </w:r>
          </w:p>
        </w:tc>
      </w:tr>
    </w:tbl>
    <w:p>
      <w:pPr>
        <w:spacing w:after="0"/>
        <w:rPr>
          <w:rFonts w:ascii="Times New Roman" w:hAnsi="Times New Roman" w:eastAsia="宋体"/>
          <w:b/>
          <w:color w:val="000000"/>
          <w:sz w:val="21"/>
          <w:szCs w:val="21"/>
        </w:rPr>
      </w:pPr>
      <w:r>
        <w:rPr>
          <w:rFonts w:ascii="Times New Roman" w:hAnsi="Times New Roman" w:eastAsia="宋体"/>
          <w:color w:val="000000"/>
          <w:sz w:val="21"/>
          <w:szCs w:val="21"/>
        </w:rPr>
        <w:br w:type="page"/>
      </w:r>
      <w:r>
        <w:rPr>
          <w:rFonts w:ascii="Times New Roman" w:hAnsi="Times New Roman" w:eastAsia="宋体"/>
          <w:b/>
          <w:color w:val="000000"/>
          <w:sz w:val="28"/>
          <w:szCs w:val="28"/>
        </w:rPr>
        <w:t>表二</w:t>
      </w:r>
    </w:p>
    <w:tbl>
      <w:tblPr>
        <w:tblStyle w:val="20"/>
        <w:tblpPr w:leftFromText="180" w:rightFromText="180" w:vertAnchor="text" w:tblpXSpec="center"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1" w:hRule="atLeast"/>
        </w:trPr>
        <w:tc>
          <w:tcPr>
            <w:tcW w:w="8980" w:type="dxa"/>
            <w:tcBorders>
              <w:top w:val="single" w:color="auto" w:sz="8" w:space="0"/>
              <w:tl2br w:val="nil"/>
              <w:tr2bl w:val="nil"/>
            </w:tcBorders>
          </w:tcPr>
          <w:p>
            <w:pPr>
              <w:spacing w:after="0" w:line="360" w:lineRule="auto"/>
              <w:jc w:val="both"/>
              <w:rPr>
                <w:rFonts w:ascii="Times New Roman" w:hAnsi="Times New Roman" w:eastAsia="宋体"/>
                <w:sz w:val="24"/>
                <w:szCs w:val="24"/>
              </w:rPr>
            </w:pPr>
            <w:r>
              <w:rPr>
                <w:rFonts w:ascii="Times New Roman" w:hAnsi="Times New Roman" w:eastAsia="宋体"/>
                <w:b/>
                <w:bCs/>
                <w:sz w:val="24"/>
                <w:szCs w:val="24"/>
              </w:rPr>
              <w:t>工程建设内容：</w:t>
            </w:r>
          </w:p>
          <w:p>
            <w:pPr>
              <w:pStyle w:val="19"/>
              <w:spacing w:after="0" w:line="360" w:lineRule="auto"/>
              <w:ind w:left="0" w:leftChars="0" w:firstLine="480"/>
              <w:jc w:val="both"/>
              <w:rPr>
                <w:rFonts w:ascii="Times New Roman" w:hAnsi="Times New Roman" w:eastAsia="宋体"/>
                <w:sz w:val="24"/>
                <w:szCs w:val="24"/>
              </w:rPr>
            </w:pPr>
            <w:r>
              <w:rPr>
                <w:rFonts w:hint="eastAsia" w:ascii="Times New Roman" w:hAnsi="Times New Roman" w:eastAsia="宋体"/>
                <w:sz w:val="24"/>
                <w:szCs w:val="24"/>
                <w:lang w:val="en-US" w:eastAsia="zh-CN"/>
              </w:rPr>
              <w:t>靖江市奥利包装材料有限公司</w:t>
            </w:r>
            <w:r>
              <w:rPr>
                <w:rFonts w:hint="eastAsia" w:ascii="Times New Roman" w:hAnsi="Times New Roman" w:eastAsia="宋体"/>
                <w:sz w:val="24"/>
                <w:szCs w:val="24"/>
              </w:rPr>
              <w:t>于2021年投资</w:t>
            </w:r>
            <w:r>
              <w:rPr>
                <w:rFonts w:hint="eastAsia" w:ascii="Times New Roman" w:hAnsi="Times New Roman" w:eastAsia="宋体"/>
                <w:sz w:val="24"/>
                <w:szCs w:val="24"/>
                <w:lang w:val="en-US" w:eastAsia="zh-CN"/>
              </w:rPr>
              <w:t>500</w:t>
            </w:r>
            <w:r>
              <w:rPr>
                <w:rFonts w:hint="eastAsia" w:ascii="Times New Roman" w:hAnsi="Times New Roman" w:eastAsia="宋体"/>
                <w:sz w:val="24"/>
                <w:szCs w:val="24"/>
              </w:rPr>
              <w:t>万元在</w:t>
            </w:r>
            <w:r>
              <w:rPr>
                <w:rFonts w:hint="eastAsia" w:ascii="Times New Roman" w:hAnsi="Times New Roman" w:eastAsia="宋体"/>
                <w:sz w:val="24"/>
                <w:szCs w:val="24"/>
                <w:lang w:val="en-US" w:eastAsia="zh-CN"/>
              </w:rPr>
              <w:t>靖江市新港大道189号建设年产100吨食品包装袋、300吨工业包装袋</w:t>
            </w:r>
            <w:r>
              <w:rPr>
                <w:rFonts w:hint="eastAsia" w:ascii="Times New Roman" w:hAnsi="Times New Roman" w:eastAsia="宋体"/>
                <w:sz w:val="24"/>
                <w:szCs w:val="24"/>
              </w:rPr>
              <w:t>项目，该项目环评报告表于20</w:t>
            </w:r>
            <w:r>
              <w:rPr>
                <w:rFonts w:hint="eastAsia" w:ascii="Times New Roman" w:hAnsi="Times New Roman" w:eastAsia="宋体"/>
                <w:sz w:val="24"/>
                <w:szCs w:val="24"/>
                <w:lang w:val="en-US" w:eastAsia="zh-CN"/>
              </w:rPr>
              <w:t>18</w:t>
            </w:r>
            <w:r>
              <w:rPr>
                <w:rFonts w:hint="eastAsia" w:ascii="Times New Roman" w:hAnsi="Times New Roman" w:eastAsia="宋体"/>
                <w:sz w:val="24"/>
                <w:szCs w:val="24"/>
              </w:rPr>
              <w:t>年通过泰州行政审批局审批（审批号：泰行审批（</w:t>
            </w:r>
            <w:r>
              <w:rPr>
                <w:rFonts w:hint="eastAsia" w:ascii="Times New Roman" w:hAnsi="Times New Roman" w:eastAsia="宋体"/>
                <w:sz w:val="24"/>
                <w:szCs w:val="24"/>
                <w:lang w:val="en-US" w:eastAsia="zh-CN"/>
              </w:rPr>
              <w:t>靖江</w:t>
            </w:r>
            <w:r>
              <w:rPr>
                <w:rFonts w:hint="eastAsia" w:ascii="Times New Roman" w:hAnsi="Times New Roman" w:eastAsia="宋体"/>
                <w:sz w:val="24"/>
                <w:szCs w:val="24"/>
              </w:rPr>
              <w:t>）【20</w:t>
            </w:r>
            <w:r>
              <w:rPr>
                <w:rFonts w:hint="eastAsia" w:ascii="Times New Roman" w:hAnsi="Times New Roman" w:eastAsia="宋体"/>
                <w:sz w:val="24"/>
                <w:szCs w:val="24"/>
                <w:lang w:val="en-US" w:eastAsia="zh-CN"/>
              </w:rPr>
              <w:t>18</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20129</w:t>
            </w:r>
            <w:r>
              <w:rPr>
                <w:rFonts w:hint="eastAsia" w:ascii="Times New Roman" w:hAnsi="Times New Roman" w:eastAsia="宋体"/>
                <w:sz w:val="24"/>
                <w:szCs w:val="24"/>
              </w:rPr>
              <w:t>号）。项目建成后可形成</w:t>
            </w:r>
            <w:r>
              <w:rPr>
                <w:rFonts w:hint="eastAsia" w:ascii="Times New Roman" w:hAnsi="Times New Roman" w:eastAsia="宋体"/>
                <w:sz w:val="24"/>
                <w:szCs w:val="24"/>
                <w:lang w:val="en-US" w:eastAsia="zh-CN"/>
              </w:rPr>
              <w:t>年产100吨食品包装袋、300吨工业包装袋</w:t>
            </w:r>
            <w:r>
              <w:rPr>
                <w:rFonts w:hint="eastAsia" w:ascii="Times New Roman" w:hAnsi="Times New Roman" w:eastAsia="宋体"/>
                <w:sz w:val="24"/>
                <w:szCs w:val="24"/>
              </w:rPr>
              <w:t>的生产能力。本次针对</w:t>
            </w:r>
            <w:r>
              <w:rPr>
                <w:rFonts w:hint="eastAsia" w:ascii="Times New Roman" w:hAnsi="Times New Roman" w:eastAsia="宋体"/>
                <w:sz w:val="24"/>
                <w:szCs w:val="24"/>
                <w:lang w:val="en-US" w:eastAsia="zh-CN"/>
              </w:rPr>
              <w:t>年产100吨食品包装袋、300吨工业包装袋</w:t>
            </w:r>
            <w:r>
              <w:rPr>
                <w:rFonts w:hint="eastAsia" w:ascii="Times New Roman" w:hAnsi="Times New Roman" w:eastAsia="宋体"/>
                <w:sz w:val="24"/>
                <w:szCs w:val="24"/>
              </w:rPr>
              <w:t>项目进行验收。企业在实际建设过程中，设备、原料、生产规模、布局等与原环评相比，未发生重大变动。</w:t>
            </w:r>
          </w:p>
          <w:p>
            <w:pPr>
              <w:pStyle w:val="19"/>
              <w:spacing w:after="0" w:line="360" w:lineRule="auto"/>
              <w:ind w:left="0" w:leftChars="0" w:firstLine="480"/>
              <w:jc w:val="both"/>
              <w:rPr>
                <w:rFonts w:ascii="Times New Roman" w:hAnsi="Times New Roman" w:eastAsia="宋体"/>
                <w:sz w:val="24"/>
                <w:szCs w:val="24"/>
              </w:rPr>
            </w:pPr>
            <w:r>
              <w:rPr>
                <w:rFonts w:ascii="Times New Roman" w:hAnsi="Times New Roman" w:eastAsia="宋体"/>
                <w:sz w:val="24"/>
                <w:szCs w:val="24"/>
                <w:lang w:bidi="zh-CN"/>
              </w:rPr>
              <w:t>1、</w:t>
            </w:r>
            <w:r>
              <w:rPr>
                <w:rFonts w:ascii="Times New Roman" w:hAnsi="Times New Roman" w:eastAsia="宋体"/>
                <w:sz w:val="24"/>
                <w:szCs w:val="24"/>
              </w:rPr>
              <w:t>项目主要设备</w:t>
            </w:r>
          </w:p>
          <w:p>
            <w:pPr>
              <w:pStyle w:val="9"/>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本次项目主要设备见表2-1。</w:t>
            </w:r>
          </w:p>
          <w:p>
            <w:pPr>
              <w:pStyle w:val="9"/>
              <w:spacing w:after="0"/>
              <w:jc w:val="center"/>
              <w:rPr>
                <w:rFonts w:ascii="Times New Roman" w:hAnsi="Times New Roman" w:eastAsia="宋体"/>
                <w:b/>
                <w:sz w:val="24"/>
                <w:szCs w:val="24"/>
              </w:rPr>
            </w:pPr>
            <w:r>
              <w:rPr>
                <w:rFonts w:ascii="Times New Roman" w:hAnsi="Times New Roman" w:eastAsia="宋体"/>
                <w:b/>
                <w:sz w:val="24"/>
                <w:szCs w:val="24"/>
              </w:rPr>
              <w:t>表2-1</w:t>
            </w:r>
            <w:r>
              <w:rPr>
                <w:rFonts w:ascii="Times New Roman" w:hAnsi="Times New Roman" w:eastAsia="宋体"/>
                <w:b/>
                <w:sz w:val="24"/>
                <w:szCs w:val="24"/>
              </w:rPr>
              <w:tab/>
            </w:r>
            <w:r>
              <w:rPr>
                <w:rFonts w:ascii="Times New Roman" w:hAnsi="Times New Roman" w:eastAsia="宋体"/>
                <w:b/>
                <w:sz w:val="24"/>
                <w:szCs w:val="24"/>
              </w:rPr>
              <w:t>建设项目生产设备一览表</w:t>
            </w:r>
          </w:p>
          <w:tbl>
            <w:tblPr>
              <w:tblStyle w:val="20"/>
              <w:tblW w:w="488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1723"/>
              <w:gridCol w:w="1908"/>
              <w:gridCol w:w="1310"/>
              <w:gridCol w:w="1619"/>
              <w:gridCol w:w="8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407" w:type="pct"/>
                  <w:vAlign w:val="center"/>
                </w:tcPr>
                <w:p>
                  <w:pPr>
                    <w:autoSpaceDN w:val="0"/>
                    <w:spacing w:after="0"/>
                    <w:jc w:val="center"/>
                    <w:rPr>
                      <w:rFonts w:ascii="Times New Roman" w:hAnsi="宋体" w:eastAsia="宋体"/>
                      <w:b/>
                      <w:bCs/>
                      <w:sz w:val="21"/>
                      <w:szCs w:val="21"/>
                    </w:rPr>
                  </w:pPr>
                  <w:r>
                    <w:rPr>
                      <w:rFonts w:hint="eastAsia" w:ascii="Times New Roman" w:hAnsi="宋体" w:eastAsia="宋体"/>
                      <w:b/>
                      <w:bCs/>
                      <w:sz w:val="21"/>
                      <w:szCs w:val="21"/>
                    </w:rPr>
                    <w:t>序号</w:t>
                  </w:r>
                </w:p>
              </w:tc>
              <w:tc>
                <w:tcPr>
                  <w:tcW w:w="1060" w:type="pct"/>
                  <w:vAlign w:val="center"/>
                </w:tcPr>
                <w:p>
                  <w:pPr>
                    <w:autoSpaceDN w:val="0"/>
                    <w:spacing w:after="0"/>
                    <w:jc w:val="center"/>
                    <w:rPr>
                      <w:rFonts w:ascii="Times New Roman" w:hAnsi="宋体" w:eastAsia="宋体"/>
                      <w:b/>
                      <w:bCs/>
                      <w:sz w:val="21"/>
                      <w:szCs w:val="21"/>
                    </w:rPr>
                  </w:pPr>
                  <w:r>
                    <w:rPr>
                      <w:rFonts w:hint="eastAsia" w:ascii="Times New Roman" w:hAnsi="宋体" w:eastAsia="宋体"/>
                      <w:b/>
                      <w:bCs/>
                      <w:sz w:val="21"/>
                      <w:szCs w:val="21"/>
                    </w:rPr>
                    <w:t>名称</w:t>
                  </w:r>
                </w:p>
              </w:tc>
              <w:tc>
                <w:tcPr>
                  <w:tcW w:w="1174" w:type="pct"/>
                  <w:vAlign w:val="center"/>
                </w:tcPr>
                <w:p>
                  <w:pPr>
                    <w:autoSpaceDN w:val="0"/>
                    <w:spacing w:after="0"/>
                    <w:jc w:val="center"/>
                    <w:rPr>
                      <w:rFonts w:ascii="Times New Roman" w:hAnsi="宋体" w:eastAsia="宋体"/>
                      <w:b/>
                      <w:bCs/>
                      <w:sz w:val="21"/>
                      <w:szCs w:val="21"/>
                    </w:rPr>
                  </w:pPr>
                  <w:r>
                    <w:rPr>
                      <w:rFonts w:hint="eastAsia" w:ascii="Times New Roman" w:hAnsi="宋体" w:eastAsia="宋体"/>
                      <w:b/>
                      <w:bCs/>
                      <w:sz w:val="21"/>
                      <w:szCs w:val="21"/>
                    </w:rPr>
                    <w:t>规模型号</w:t>
                  </w:r>
                </w:p>
              </w:tc>
              <w:tc>
                <w:tcPr>
                  <w:tcW w:w="806" w:type="pct"/>
                  <w:vAlign w:val="center"/>
                </w:tcPr>
                <w:p>
                  <w:pPr>
                    <w:autoSpaceDN w:val="0"/>
                    <w:spacing w:after="0"/>
                    <w:jc w:val="center"/>
                    <w:rPr>
                      <w:rFonts w:ascii="Times New Roman" w:hAnsi="宋体" w:eastAsia="宋体"/>
                      <w:b/>
                      <w:bCs/>
                      <w:sz w:val="21"/>
                      <w:szCs w:val="21"/>
                    </w:rPr>
                  </w:pPr>
                  <w:r>
                    <w:rPr>
                      <w:rFonts w:hint="eastAsia" w:ascii="Times New Roman" w:hAnsi="宋体" w:eastAsia="宋体"/>
                      <w:b/>
                      <w:bCs/>
                      <w:sz w:val="21"/>
                      <w:szCs w:val="21"/>
                    </w:rPr>
                    <w:t>环评中数量（台</w:t>
                  </w:r>
                  <w:r>
                    <w:rPr>
                      <w:rFonts w:ascii="Times New Roman" w:hAnsi="Times New Roman" w:eastAsia="宋体"/>
                      <w:b/>
                      <w:bCs/>
                      <w:sz w:val="21"/>
                      <w:szCs w:val="21"/>
                    </w:rPr>
                    <w:t>/</w:t>
                  </w:r>
                  <w:r>
                    <w:rPr>
                      <w:rFonts w:hint="eastAsia" w:ascii="Times New Roman" w:hAnsi="宋体" w:eastAsia="宋体"/>
                      <w:b/>
                      <w:bCs/>
                      <w:sz w:val="21"/>
                      <w:szCs w:val="21"/>
                    </w:rPr>
                    <w:t>辆）</w:t>
                  </w:r>
                </w:p>
              </w:tc>
              <w:tc>
                <w:tcPr>
                  <w:tcW w:w="996" w:type="pct"/>
                  <w:vAlign w:val="center"/>
                </w:tcPr>
                <w:p>
                  <w:pPr>
                    <w:autoSpaceDN w:val="0"/>
                    <w:spacing w:after="0"/>
                    <w:jc w:val="center"/>
                    <w:rPr>
                      <w:rFonts w:ascii="Times New Roman" w:hAnsi="宋体" w:eastAsia="宋体"/>
                      <w:b/>
                      <w:bCs/>
                      <w:sz w:val="21"/>
                      <w:szCs w:val="21"/>
                    </w:rPr>
                  </w:pPr>
                  <w:r>
                    <w:rPr>
                      <w:rFonts w:hint="eastAsia" w:ascii="Times New Roman" w:hAnsi="宋体" w:eastAsia="宋体"/>
                      <w:b/>
                      <w:bCs/>
                      <w:sz w:val="21"/>
                      <w:szCs w:val="21"/>
                    </w:rPr>
                    <w:t>实际数量（台</w:t>
                  </w:r>
                  <w:r>
                    <w:rPr>
                      <w:rFonts w:ascii="Times New Roman" w:hAnsi="Times New Roman" w:eastAsia="宋体"/>
                      <w:b/>
                      <w:bCs/>
                      <w:sz w:val="21"/>
                      <w:szCs w:val="21"/>
                    </w:rPr>
                    <w:t>/</w:t>
                  </w:r>
                  <w:r>
                    <w:rPr>
                      <w:rFonts w:hint="eastAsia" w:ascii="Times New Roman" w:hAnsi="宋体" w:eastAsia="宋体"/>
                      <w:b/>
                      <w:bCs/>
                      <w:sz w:val="21"/>
                      <w:szCs w:val="21"/>
                    </w:rPr>
                    <w:t>辆）</w:t>
                  </w:r>
                </w:p>
              </w:tc>
              <w:tc>
                <w:tcPr>
                  <w:tcW w:w="553" w:type="pct"/>
                  <w:vAlign w:val="center"/>
                </w:tcPr>
                <w:p>
                  <w:pPr>
                    <w:autoSpaceDN w:val="0"/>
                    <w:spacing w:after="0"/>
                    <w:jc w:val="center"/>
                    <w:rPr>
                      <w:rFonts w:ascii="Times New Roman" w:hAnsi="宋体" w:eastAsia="宋体"/>
                      <w:b/>
                      <w:bCs/>
                      <w:sz w:val="21"/>
                      <w:szCs w:val="21"/>
                    </w:rPr>
                  </w:pPr>
                  <w:r>
                    <w:rPr>
                      <w:rFonts w:hint="eastAsia" w:ascii="Times New Roman" w:hAnsi="宋体" w:eastAsia="宋体"/>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1</w:t>
                  </w:r>
                </w:p>
              </w:tc>
              <w:tc>
                <w:tcPr>
                  <w:tcW w:w="1060" w:type="pct"/>
                  <w:vAlign w:val="center"/>
                </w:tcPr>
                <w:p>
                  <w:pPr>
                    <w:widowControl w:val="0"/>
                    <w:spacing w:after="0"/>
                    <w:jc w:val="cente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
                    </w:rPr>
                    <w:t>七色电脑印花机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kern w:val="2"/>
                      <w:sz w:val="21"/>
                      <w:szCs w:val="21"/>
                      <w:lang w:val="en-US" w:eastAsia="zh-CN" w:bidi="ar"/>
                    </w:rPr>
                    <w:t>800型</w:t>
                  </w:r>
                </w:p>
              </w:tc>
              <w:tc>
                <w:tcPr>
                  <w:tcW w:w="80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99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1</w:t>
                  </w:r>
                </w:p>
              </w:tc>
              <w:tc>
                <w:tcPr>
                  <w:tcW w:w="553" w:type="pct"/>
                  <w:vMerge w:val="restart"/>
                  <w:vAlign w:val="center"/>
                </w:tcPr>
                <w:p>
                  <w:pPr>
                    <w:autoSpaceDN w:val="0"/>
                    <w:spacing w:after="0"/>
                    <w:jc w:val="center"/>
                    <w:rPr>
                      <w:rFonts w:ascii="Times New Roman" w:hAnsi="Times New Roman" w:eastAsia="宋体"/>
                      <w:sz w:val="21"/>
                      <w:szCs w:val="21"/>
                    </w:rPr>
                  </w:pPr>
                  <w:r>
                    <w:rPr>
                      <w:rFonts w:hint="eastAsia" w:ascii="Times New Roman" w:hAnsi="宋体" w:eastAsia="宋体"/>
                      <w:sz w:val="21"/>
                      <w:szCs w:val="21"/>
                    </w:rPr>
                    <w:t>建设单位实际生产设备和环评中的设备相比无重大变动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2</w:t>
                  </w:r>
                </w:p>
              </w:tc>
              <w:tc>
                <w:tcPr>
                  <w:tcW w:w="1060" w:type="pct"/>
                  <w:vAlign w:val="center"/>
                </w:tcPr>
                <w:p>
                  <w:pPr>
                    <w:widowControl w:val="0"/>
                    <w:spacing w:after="0"/>
                    <w:jc w:val="cente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
                    </w:rPr>
                    <w:t>三色凹版印刷机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kern w:val="2"/>
                      <w:sz w:val="21"/>
                      <w:szCs w:val="21"/>
                      <w:lang w:val="en-US" w:eastAsia="zh-CN" w:bidi="ar"/>
                    </w:rPr>
                    <w:t>600型</w:t>
                  </w:r>
                </w:p>
              </w:tc>
              <w:tc>
                <w:tcPr>
                  <w:tcW w:w="80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99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0</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3</w:t>
                  </w:r>
                </w:p>
              </w:tc>
              <w:tc>
                <w:tcPr>
                  <w:tcW w:w="1060" w:type="pct"/>
                  <w:vAlign w:val="center"/>
                </w:tcPr>
                <w:p>
                  <w:pPr>
                    <w:widowControl w:val="0"/>
                    <w:spacing w:after="0"/>
                    <w:jc w:val="cente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
                    </w:rPr>
                    <w:t>复合机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kern w:val="2"/>
                      <w:sz w:val="21"/>
                      <w:szCs w:val="21"/>
                      <w:lang w:val="en-US" w:eastAsia="zh-CN" w:bidi="ar"/>
                    </w:rPr>
                    <w:t>800A</w:t>
                  </w:r>
                </w:p>
              </w:tc>
              <w:tc>
                <w:tcPr>
                  <w:tcW w:w="80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99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1</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4</w:t>
                  </w:r>
                </w:p>
              </w:tc>
              <w:tc>
                <w:tcPr>
                  <w:tcW w:w="1060" w:type="pct"/>
                  <w:vAlign w:val="center"/>
                </w:tcPr>
                <w:p>
                  <w:pPr>
                    <w:widowControl w:val="0"/>
                    <w:spacing w:after="0"/>
                    <w:jc w:val="cente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
                    </w:rPr>
                    <w:t>分切机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kern w:val="2"/>
                      <w:sz w:val="21"/>
                      <w:szCs w:val="21"/>
                      <w:lang w:val="en-US" w:eastAsia="zh-CN" w:bidi="ar"/>
                    </w:rPr>
                    <w:t>1100型</w:t>
                  </w:r>
                </w:p>
              </w:tc>
              <w:tc>
                <w:tcPr>
                  <w:tcW w:w="80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99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5</w:t>
                  </w:r>
                </w:p>
              </w:tc>
              <w:tc>
                <w:tcPr>
                  <w:tcW w:w="1060" w:type="pct"/>
                  <w:vAlign w:val="center"/>
                </w:tcPr>
                <w:p>
                  <w:pPr>
                    <w:widowControl w:val="0"/>
                    <w:spacing w:after="0"/>
                    <w:jc w:val="cente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
                    </w:rPr>
                    <w:t>烘房间</w:t>
                  </w:r>
                </w:p>
              </w:tc>
              <w:tc>
                <w:tcPr>
                  <w:tcW w:w="1174" w:type="pct"/>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kern w:val="2"/>
                      <w:sz w:val="21"/>
                      <w:szCs w:val="21"/>
                      <w:lang w:val="en-US" w:eastAsia="zh-CN" w:bidi="ar"/>
                    </w:rPr>
                    <w:t>/</w:t>
                  </w:r>
                </w:p>
              </w:tc>
              <w:tc>
                <w:tcPr>
                  <w:tcW w:w="80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99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6</w:t>
                  </w:r>
                </w:p>
              </w:tc>
              <w:tc>
                <w:tcPr>
                  <w:tcW w:w="1060" w:type="pct"/>
                  <w:vAlign w:val="center"/>
                </w:tcPr>
                <w:p>
                  <w:pPr>
                    <w:widowControl w:val="0"/>
                    <w:spacing w:after="0"/>
                    <w:jc w:val="cente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
                    </w:rPr>
                    <w:t>空压机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ascii="Times New Roman" w:hAnsi="Times New Roman" w:eastAsia="宋体"/>
                      <w:kern w:val="2"/>
                      <w:sz w:val="21"/>
                      <w:szCs w:val="21"/>
                      <w:lang w:bidi="ar"/>
                    </w:rPr>
                    <w:t>MX-</w:t>
                  </w:r>
                  <w:r>
                    <w:rPr>
                      <w:rFonts w:hint="eastAsia" w:ascii="Times New Roman" w:hAnsi="Times New Roman" w:eastAsia="宋体"/>
                      <w:kern w:val="2"/>
                      <w:sz w:val="21"/>
                      <w:szCs w:val="21"/>
                      <w:lang w:val="en-US" w:eastAsia="zh-CN" w:bidi="ar"/>
                    </w:rPr>
                    <w:t>10AZ</w:t>
                  </w:r>
                </w:p>
              </w:tc>
              <w:tc>
                <w:tcPr>
                  <w:tcW w:w="80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1</w:t>
                  </w:r>
                </w:p>
              </w:tc>
              <w:tc>
                <w:tcPr>
                  <w:tcW w:w="99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2</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7</w:t>
                  </w:r>
                </w:p>
              </w:tc>
              <w:tc>
                <w:tcPr>
                  <w:tcW w:w="1060" w:type="pct"/>
                  <w:vAlign w:val="center"/>
                </w:tcPr>
                <w:p>
                  <w:pPr>
                    <w:widowControl w:val="0"/>
                    <w:spacing w:after="0"/>
                    <w:jc w:val="cente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
                    </w:rPr>
                    <w:t>冰水机</w:t>
                  </w:r>
                </w:p>
              </w:tc>
              <w:tc>
                <w:tcPr>
                  <w:tcW w:w="1174" w:type="pct"/>
                  <w:vAlign w:val="center"/>
                </w:tcPr>
                <w:p>
                  <w:pPr>
                    <w:widowControl w:val="0"/>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80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1</w:t>
                  </w:r>
                </w:p>
              </w:tc>
              <w:tc>
                <w:tcPr>
                  <w:tcW w:w="99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0</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407" w:type="pct"/>
                  <w:vAlign w:val="center"/>
                </w:tcPr>
                <w:p>
                  <w:pPr>
                    <w:autoSpaceDN w:val="0"/>
                    <w:spacing w:after="0"/>
                    <w:jc w:val="center"/>
                    <w:rPr>
                      <w:rFonts w:ascii="Times New Roman" w:hAnsi="Times New Roman" w:eastAsia="宋体"/>
                      <w:bCs/>
                      <w:sz w:val="21"/>
                      <w:szCs w:val="21"/>
                    </w:rPr>
                  </w:pPr>
                  <w:r>
                    <w:rPr>
                      <w:rFonts w:ascii="Times New Roman" w:hAnsi="Times New Roman" w:eastAsia="宋体"/>
                      <w:bCs/>
                      <w:sz w:val="21"/>
                      <w:szCs w:val="21"/>
                    </w:rPr>
                    <w:t>8</w:t>
                  </w:r>
                </w:p>
              </w:tc>
              <w:tc>
                <w:tcPr>
                  <w:tcW w:w="1060" w:type="pct"/>
                  <w:vAlign w:val="center"/>
                </w:tcPr>
                <w:p>
                  <w:pPr>
                    <w:widowControl w:val="0"/>
                    <w:spacing w:after="0"/>
                    <w:jc w:val="cente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
                    </w:rPr>
                    <w:t>全自动高速制袋机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WSD-500</w:t>
                  </w:r>
                </w:p>
              </w:tc>
              <w:tc>
                <w:tcPr>
                  <w:tcW w:w="806" w:type="pct"/>
                  <w:vAlign w:val="center"/>
                </w:tcPr>
                <w:p>
                  <w:pPr>
                    <w:widowControl w:val="0"/>
                    <w:spacing w:after="0"/>
                    <w:jc w:val="center"/>
                    <w:rPr>
                      <w:rFonts w:hint="eastAsia" w:ascii="Times New Roman" w:hAnsi="Times New Roman" w:eastAsia="宋体"/>
                      <w:bCs/>
                      <w:sz w:val="21"/>
                      <w:szCs w:val="21"/>
                      <w:lang w:eastAsia="zh-CN"/>
                    </w:rPr>
                  </w:pPr>
                  <w:r>
                    <w:rPr>
                      <w:rFonts w:hint="eastAsia" w:ascii="Times New Roman" w:hAnsi="Times New Roman" w:eastAsia="宋体"/>
                      <w:kern w:val="2"/>
                      <w:sz w:val="24"/>
                      <w:szCs w:val="24"/>
                      <w:lang w:val="en-US" w:eastAsia="zh-CN" w:bidi="ar"/>
                    </w:rPr>
                    <w:t>4</w:t>
                  </w:r>
                </w:p>
              </w:tc>
              <w:tc>
                <w:tcPr>
                  <w:tcW w:w="996" w:type="pct"/>
                  <w:vAlign w:val="center"/>
                </w:tcPr>
                <w:p>
                  <w:pPr>
                    <w:widowControl w:val="0"/>
                    <w:spacing w:after="0"/>
                    <w:jc w:val="center"/>
                    <w:rPr>
                      <w:rFonts w:ascii="Times New Roman" w:hAnsi="Times New Roman" w:eastAsia="宋体"/>
                      <w:bCs/>
                      <w:sz w:val="21"/>
                      <w:szCs w:val="21"/>
                    </w:rPr>
                  </w:pPr>
                  <w:r>
                    <w:rPr>
                      <w:rFonts w:ascii="Times New Roman" w:hAnsi="Times New Roman" w:eastAsia="宋体"/>
                      <w:kern w:val="2"/>
                      <w:sz w:val="24"/>
                      <w:szCs w:val="24"/>
                      <w:lang w:bidi="ar"/>
                    </w:rPr>
                    <w:t>4</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65" w:hRule="atLeast"/>
                <w:jc w:val="center"/>
              </w:trPr>
              <w:tc>
                <w:tcPr>
                  <w:tcW w:w="407" w:type="pct"/>
                  <w:vAlign w:val="center"/>
                </w:tcPr>
                <w:p>
                  <w:pPr>
                    <w:autoSpaceDN w:val="0"/>
                    <w:spacing w:after="0"/>
                    <w:jc w:val="center"/>
                    <w:rPr>
                      <w:rFonts w:hint="eastAsia"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9</w:t>
                  </w:r>
                </w:p>
              </w:tc>
              <w:tc>
                <w:tcPr>
                  <w:tcW w:w="1060" w:type="pct"/>
                  <w:vAlign w:val="center"/>
                </w:tcPr>
                <w:p>
                  <w:pPr>
                    <w:widowControl w:val="0"/>
                    <w:spacing w:after="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热封冷切制袋机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DFR600-1200型</w:t>
                  </w:r>
                </w:p>
              </w:tc>
              <w:tc>
                <w:tcPr>
                  <w:tcW w:w="80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1</w:t>
                  </w:r>
                </w:p>
              </w:tc>
              <w:tc>
                <w:tcPr>
                  <w:tcW w:w="99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0</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407" w:type="pct"/>
                  <w:vAlign w:val="center"/>
                </w:tcPr>
                <w:p>
                  <w:pPr>
                    <w:autoSpaceDN w:val="0"/>
                    <w:spacing w:after="0"/>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10</w:t>
                  </w:r>
                </w:p>
              </w:tc>
              <w:tc>
                <w:tcPr>
                  <w:tcW w:w="1060" w:type="pct"/>
                  <w:vAlign w:val="center"/>
                </w:tcPr>
                <w:p>
                  <w:pPr>
                    <w:widowControl w:val="0"/>
                    <w:spacing w:after="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热封冷切制袋机</w:t>
                  </w:r>
                </w:p>
              </w:tc>
              <w:tc>
                <w:tcPr>
                  <w:tcW w:w="1174" w:type="pct"/>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GZR-700型</w:t>
                  </w:r>
                </w:p>
              </w:tc>
              <w:tc>
                <w:tcPr>
                  <w:tcW w:w="80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1</w:t>
                  </w:r>
                </w:p>
              </w:tc>
              <w:tc>
                <w:tcPr>
                  <w:tcW w:w="99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0</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65" w:hRule="atLeast"/>
                <w:jc w:val="center"/>
              </w:trPr>
              <w:tc>
                <w:tcPr>
                  <w:tcW w:w="407" w:type="pct"/>
                  <w:vAlign w:val="center"/>
                </w:tcPr>
                <w:p>
                  <w:pPr>
                    <w:autoSpaceDN w:val="0"/>
                    <w:spacing w:after="0"/>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11</w:t>
                  </w:r>
                </w:p>
              </w:tc>
              <w:tc>
                <w:tcPr>
                  <w:tcW w:w="1060" w:type="pct"/>
                  <w:vAlign w:val="center"/>
                </w:tcPr>
                <w:p>
                  <w:pPr>
                    <w:widowControl w:val="0"/>
                    <w:spacing w:after="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打包机</w:t>
                  </w:r>
                </w:p>
              </w:tc>
              <w:tc>
                <w:tcPr>
                  <w:tcW w:w="1174" w:type="pct"/>
                  <w:vAlign w:val="center"/>
                </w:tcPr>
                <w:p>
                  <w:pPr>
                    <w:widowControl w:val="0"/>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80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2</w:t>
                  </w:r>
                </w:p>
              </w:tc>
              <w:tc>
                <w:tcPr>
                  <w:tcW w:w="99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0</w:t>
                  </w:r>
                </w:p>
              </w:tc>
              <w:tc>
                <w:tcPr>
                  <w:tcW w:w="553" w:type="pct"/>
                  <w:vMerge w:val="continue"/>
                  <w:vAlign w:val="center"/>
                </w:tcPr>
                <w:p>
                  <w:pPr>
                    <w:adjustRightInd/>
                    <w:snapToGrid/>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407" w:type="pct"/>
                  <w:vAlign w:val="center"/>
                </w:tcPr>
                <w:p>
                  <w:pPr>
                    <w:autoSpaceDN w:val="0"/>
                    <w:spacing w:after="0"/>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12</w:t>
                  </w:r>
                </w:p>
              </w:tc>
              <w:tc>
                <w:tcPr>
                  <w:tcW w:w="1060" w:type="pct"/>
                  <w:vAlign w:val="center"/>
                </w:tcPr>
                <w:p>
                  <w:pPr>
                    <w:widowControl w:val="0"/>
                    <w:spacing w:after="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折边机</w:t>
                  </w:r>
                </w:p>
              </w:tc>
              <w:tc>
                <w:tcPr>
                  <w:tcW w:w="1174" w:type="pct"/>
                  <w:vAlign w:val="center"/>
                </w:tcPr>
                <w:p>
                  <w:pPr>
                    <w:widowControl w:val="0"/>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80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1</w:t>
                  </w:r>
                </w:p>
              </w:tc>
              <w:tc>
                <w:tcPr>
                  <w:tcW w:w="996" w:type="pct"/>
                  <w:vAlign w:val="center"/>
                </w:tcPr>
                <w:p>
                  <w:pPr>
                    <w:widowControl w:val="0"/>
                    <w:spacing w:after="0"/>
                    <w:jc w:val="center"/>
                    <w:rPr>
                      <w:rFonts w:hint="eastAsia" w:ascii="Times New Roman" w:hAnsi="Times New Roman" w:eastAsia="宋体"/>
                      <w:kern w:val="2"/>
                      <w:sz w:val="24"/>
                      <w:szCs w:val="24"/>
                      <w:lang w:val="en-US" w:eastAsia="zh-CN" w:bidi="ar"/>
                    </w:rPr>
                  </w:pPr>
                  <w:r>
                    <w:rPr>
                      <w:rFonts w:hint="eastAsia" w:ascii="Times New Roman" w:hAnsi="Times New Roman" w:eastAsia="宋体"/>
                      <w:kern w:val="2"/>
                      <w:sz w:val="24"/>
                      <w:szCs w:val="24"/>
                      <w:lang w:val="en-US" w:eastAsia="zh-CN" w:bidi="ar"/>
                    </w:rPr>
                    <w:t>0</w:t>
                  </w:r>
                </w:p>
              </w:tc>
              <w:tc>
                <w:tcPr>
                  <w:tcW w:w="553" w:type="pct"/>
                  <w:vMerge w:val="continue"/>
                  <w:vAlign w:val="center"/>
                </w:tcPr>
                <w:p>
                  <w:pPr>
                    <w:adjustRightInd/>
                    <w:snapToGrid/>
                    <w:spacing w:after="0"/>
                    <w:jc w:val="center"/>
                    <w:rPr>
                      <w:rFonts w:ascii="Times New Roman" w:hAnsi="Times New Roman" w:eastAsia="宋体"/>
                      <w:sz w:val="21"/>
                      <w:szCs w:val="21"/>
                    </w:rPr>
                  </w:pPr>
                </w:p>
              </w:tc>
            </w:tr>
          </w:tbl>
          <w:p>
            <w:pPr>
              <w:pStyle w:val="19"/>
              <w:spacing w:after="0" w:line="360" w:lineRule="auto"/>
              <w:ind w:left="0" w:leftChars="0" w:firstLine="480"/>
              <w:jc w:val="both"/>
              <w:rPr>
                <w:rFonts w:ascii="Times New Roman" w:hAnsi="Times New Roman" w:eastAsia="宋体"/>
                <w:sz w:val="24"/>
                <w:szCs w:val="24"/>
                <w:lang w:bidi="zh-CN"/>
              </w:rPr>
            </w:pPr>
            <w:r>
              <w:rPr>
                <w:rFonts w:ascii="Times New Roman" w:hAnsi="Times New Roman" w:eastAsia="宋体"/>
                <w:sz w:val="24"/>
                <w:szCs w:val="24"/>
                <w:lang w:bidi="zh-CN"/>
              </w:rPr>
              <w:t>2、公辅及环保工程</w:t>
            </w:r>
          </w:p>
          <w:p>
            <w:pPr>
              <w:pStyle w:val="9"/>
              <w:ind w:firstLine="480" w:firstLineChars="200"/>
              <w:rPr>
                <w:rFonts w:ascii="Times New Roman" w:hAnsi="Times New Roman" w:eastAsia="宋体"/>
                <w:sz w:val="24"/>
                <w:szCs w:val="24"/>
              </w:rPr>
            </w:pPr>
            <w:r>
              <w:rPr>
                <w:rFonts w:ascii="Times New Roman" w:hAnsi="Times New Roman" w:eastAsia="宋体"/>
                <w:sz w:val="24"/>
                <w:szCs w:val="24"/>
              </w:rPr>
              <w:t>建设项目公辅及环保工程见表2-2。</w:t>
            </w:r>
          </w:p>
          <w:p>
            <w:pPr>
              <w:pStyle w:val="9"/>
              <w:tabs>
                <w:tab w:val="left" w:pos="420"/>
                <w:tab w:val="left" w:pos="840"/>
                <w:tab w:val="left" w:pos="1260"/>
                <w:tab w:val="left" w:pos="1680"/>
                <w:tab w:val="left" w:pos="2100"/>
                <w:tab w:val="left" w:pos="2520"/>
                <w:tab w:val="left" w:pos="2940"/>
                <w:tab w:val="left" w:pos="3360"/>
                <w:tab w:val="left" w:pos="3780"/>
                <w:tab w:val="left" w:pos="4200"/>
                <w:tab w:val="center" w:pos="4382"/>
                <w:tab w:val="left" w:pos="4620"/>
                <w:tab w:val="left" w:pos="5040"/>
                <w:tab w:val="left" w:pos="5460"/>
                <w:tab w:val="left" w:pos="5880"/>
                <w:tab w:val="left" w:pos="6300"/>
                <w:tab w:val="left" w:pos="6720"/>
                <w:tab w:val="left" w:pos="7769"/>
              </w:tabs>
              <w:spacing w:after="0"/>
              <w:jc w:val="center"/>
              <w:rPr>
                <w:rFonts w:ascii="Times New Roman" w:hAnsi="Times New Roman" w:eastAsia="宋体"/>
                <w:sz w:val="24"/>
                <w:szCs w:val="24"/>
              </w:rPr>
            </w:pPr>
            <w:r>
              <w:rPr>
                <w:rFonts w:ascii="Times New Roman" w:hAnsi="Times New Roman" w:eastAsia="宋体"/>
                <w:b/>
                <w:sz w:val="24"/>
                <w:szCs w:val="24"/>
              </w:rPr>
              <w:t>表 2-2</w:t>
            </w:r>
            <w:r>
              <w:rPr>
                <w:rFonts w:ascii="Times New Roman" w:hAnsi="Times New Roman" w:eastAsia="宋体"/>
                <w:b/>
                <w:sz w:val="24"/>
                <w:szCs w:val="24"/>
              </w:rPr>
              <w:tab/>
            </w:r>
            <w:r>
              <w:rPr>
                <w:rFonts w:ascii="Times New Roman" w:hAnsi="Times New Roman" w:eastAsia="宋体"/>
                <w:b/>
                <w:sz w:val="24"/>
                <w:szCs w:val="24"/>
              </w:rPr>
              <w:t>建设项目公辅及环保工程表对照表</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5"/>
              <w:gridCol w:w="911"/>
              <w:gridCol w:w="46"/>
              <w:gridCol w:w="957"/>
              <w:gridCol w:w="1661"/>
              <w:gridCol w:w="1093"/>
              <w:gridCol w:w="1757"/>
              <w:gridCol w:w="107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805" w:type="dxa"/>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类别</w:t>
                  </w:r>
                </w:p>
              </w:tc>
              <w:tc>
                <w:tcPr>
                  <w:tcW w:w="1914" w:type="dxa"/>
                  <w:gridSpan w:val="3"/>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建设名称</w:t>
                  </w:r>
                </w:p>
              </w:tc>
              <w:tc>
                <w:tcPr>
                  <w:tcW w:w="1661" w:type="dxa"/>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设计能力</w:t>
                  </w:r>
                </w:p>
              </w:tc>
              <w:tc>
                <w:tcPr>
                  <w:tcW w:w="1093" w:type="dxa"/>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实际建设情况</w:t>
                  </w:r>
                </w:p>
              </w:tc>
              <w:tc>
                <w:tcPr>
                  <w:tcW w:w="1757" w:type="dxa"/>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备注</w:t>
                  </w:r>
                </w:p>
              </w:tc>
              <w:tc>
                <w:tcPr>
                  <w:tcW w:w="1076" w:type="dxa"/>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变动情况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805" w:type="dxa"/>
                  <w:vMerge w:val="restar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公用</w:t>
                  </w:r>
                </w:p>
                <w:p>
                  <w:pPr>
                    <w:widowControl w:val="0"/>
                    <w:spacing w:after="0"/>
                    <w:jc w:val="center"/>
                    <w:rPr>
                      <w:rFonts w:ascii="Times New Roman" w:hAnsi="Times New Roman" w:eastAsia="宋体"/>
                      <w:sz w:val="21"/>
                      <w:szCs w:val="21"/>
                    </w:rPr>
                  </w:pPr>
                  <w:r>
                    <w:rPr>
                      <w:rFonts w:ascii="Times New Roman" w:hAnsi="Times New Roman" w:eastAsia="宋体"/>
                      <w:sz w:val="21"/>
                      <w:szCs w:val="21"/>
                    </w:rPr>
                    <w:t>工程</w:t>
                  </w:r>
                </w:p>
              </w:tc>
              <w:tc>
                <w:tcPr>
                  <w:tcW w:w="1914" w:type="dxa"/>
                  <w:gridSpan w:val="3"/>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给水</w:t>
                  </w:r>
                </w:p>
              </w:tc>
              <w:tc>
                <w:tcPr>
                  <w:tcW w:w="1661"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150t</w:t>
                  </w:r>
                </w:p>
              </w:tc>
              <w:tc>
                <w:tcPr>
                  <w:tcW w:w="1093"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150t</w:t>
                  </w:r>
                </w:p>
              </w:tc>
              <w:tc>
                <w:tcPr>
                  <w:tcW w:w="1757"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市政供水</w:t>
                  </w:r>
                </w:p>
              </w:tc>
              <w:tc>
                <w:tcPr>
                  <w:tcW w:w="1076" w:type="dxa"/>
                  <w:tcBorders>
                    <w:tl2br w:val="nil"/>
                    <w:tr2bl w:val="nil"/>
                  </w:tcBorders>
                  <w:vAlign w:val="center"/>
                </w:tcPr>
                <w:p>
                  <w:pPr>
                    <w:pStyle w:val="19"/>
                    <w:spacing w:after="0" w:line="240" w:lineRule="exact"/>
                    <w:ind w:left="0" w:leftChars="0"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805" w:type="dxa"/>
                  <w:vMerge w:val="continue"/>
                  <w:tcBorders>
                    <w:tl2br w:val="nil"/>
                    <w:tr2bl w:val="nil"/>
                  </w:tcBorders>
                  <w:vAlign w:val="center"/>
                </w:tcPr>
                <w:p/>
              </w:tc>
              <w:tc>
                <w:tcPr>
                  <w:tcW w:w="1914" w:type="dxa"/>
                  <w:gridSpan w:val="3"/>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排水（生活污水）</w:t>
                  </w:r>
                </w:p>
              </w:tc>
              <w:tc>
                <w:tcPr>
                  <w:tcW w:w="1661"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eastAsia="宋体"/>
                      <w:sz w:val="21"/>
                      <w:szCs w:val="21"/>
                      <w:lang w:val="en-US" w:eastAsia="zh-CN"/>
                    </w:rPr>
                    <w:t>120t</w:t>
                  </w:r>
                </w:p>
              </w:tc>
              <w:tc>
                <w:tcPr>
                  <w:tcW w:w="1093"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eastAsia="宋体"/>
                      <w:sz w:val="21"/>
                      <w:szCs w:val="21"/>
                      <w:lang w:val="en-US" w:eastAsia="zh-CN"/>
                    </w:rPr>
                    <w:t>120t</w:t>
                  </w:r>
                </w:p>
              </w:tc>
              <w:tc>
                <w:tcPr>
                  <w:tcW w:w="1757"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经被租赁单位化粪池预处理后接入园区污水收集管网进入靖江市新港园区东部污水处理厂进行集中处理</w:t>
                  </w:r>
                </w:p>
              </w:tc>
              <w:tc>
                <w:tcPr>
                  <w:tcW w:w="1076"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805" w:type="dxa"/>
                  <w:vMerge w:val="continue"/>
                  <w:tcBorders>
                    <w:tl2br w:val="nil"/>
                    <w:tr2bl w:val="nil"/>
                  </w:tcBorders>
                  <w:vAlign w:val="center"/>
                </w:tcPr>
                <w:p/>
              </w:tc>
              <w:tc>
                <w:tcPr>
                  <w:tcW w:w="1914" w:type="dxa"/>
                  <w:gridSpan w:val="3"/>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用电</w:t>
                  </w:r>
                </w:p>
              </w:tc>
              <w:tc>
                <w:tcPr>
                  <w:tcW w:w="1661"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1093" w:type="dxa"/>
                  <w:tcBorders>
                    <w:tl2br w:val="nil"/>
                    <w:tr2bl w:val="nil"/>
                  </w:tcBorders>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w:t>
                  </w:r>
                </w:p>
              </w:tc>
              <w:tc>
                <w:tcPr>
                  <w:tcW w:w="1757"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市政电网</w:t>
                  </w:r>
                </w:p>
              </w:tc>
              <w:tc>
                <w:tcPr>
                  <w:tcW w:w="1076"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5" w:hRule="atLeast"/>
                <w:jc w:val="center"/>
              </w:trPr>
              <w:tc>
                <w:tcPr>
                  <w:tcW w:w="805"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主体</w:t>
                  </w:r>
                </w:p>
                <w:p>
                  <w:pPr>
                    <w:widowControl w:val="0"/>
                    <w:spacing w:after="0"/>
                    <w:jc w:val="center"/>
                    <w:rPr>
                      <w:rFonts w:ascii="Times New Roman" w:hAnsi="Times New Roman" w:eastAsia="宋体"/>
                      <w:sz w:val="21"/>
                      <w:szCs w:val="21"/>
                    </w:rPr>
                  </w:pPr>
                  <w:r>
                    <w:rPr>
                      <w:rFonts w:ascii="Times New Roman" w:hAnsi="Times New Roman" w:eastAsia="宋体"/>
                      <w:sz w:val="21"/>
                      <w:szCs w:val="21"/>
                    </w:rPr>
                    <w:t>工程</w:t>
                  </w:r>
                </w:p>
              </w:tc>
              <w:tc>
                <w:tcPr>
                  <w:tcW w:w="1914" w:type="dxa"/>
                  <w:gridSpan w:val="3"/>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生产车间</w:t>
                  </w:r>
                </w:p>
              </w:tc>
              <w:tc>
                <w:tcPr>
                  <w:tcW w:w="1661"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09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757" w:type="dxa"/>
                  <w:tcBorders>
                    <w:tl2br w:val="nil"/>
                    <w:tr2bl w:val="nil"/>
                  </w:tcBorders>
                  <w:vAlign w:val="center"/>
                </w:tcPr>
                <w:p>
                  <w:pPr>
                    <w:widowControl w:val="0"/>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依托</w:t>
                  </w:r>
                  <w:r>
                    <w:rPr>
                      <w:rFonts w:hint="eastAsia" w:ascii="Times New Roman" w:hAnsi="Times New Roman" w:eastAsia="宋体"/>
                      <w:sz w:val="21"/>
                      <w:szCs w:val="21"/>
                      <w:lang w:val="en-US" w:eastAsia="zh-CN"/>
                    </w:rPr>
                    <w:t>现有</w:t>
                  </w:r>
                </w:p>
              </w:tc>
              <w:tc>
                <w:tcPr>
                  <w:tcW w:w="1076"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8" w:hRule="atLeast"/>
                <w:jc w:val="center"/>
              </w:trPr>
              <w:tc>
                <w:tcPr>
                  <w:tcW w:w="805" w:type="dxa"/>
                  <w:vMerge w:val="restar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环保</w:t>
                  </w:r>
                </w:p>
                <w:p>
                  <w:pPr>
                    <w:widowControl w:val="0"/>
                    <w:spacing w:after="0"/>
                    <w:jc w:val="center"/>
                    <w:rPr>
                      <w:rFonts w:ascii="Times New Roman" w:hAnsi="Times New Roman" w:eastAsia="宋体"/>
                      <w:sz w:val="21"/>
                      <w:szCs w:val="21"/>
                    </w:rPr>
                  </w:pPr>
                  <w:r>
                    <w:rPr>
                      <w:rFonts w:ascii="Times New Roman" w:hAnsi="Times New Roman" w:eastAsia="宋体"/>
                      <w:sz w:val="21"/>
                      <w:szCs w:val="21"/>
                    </w:rPr>
                    <w:t>工程</w:t>
                  </w:r>
                </w:p>
              </w:tc>
              <w:tc>
                <w:tcPr>
                  <w:tcW w:w="957" w:type="dxa"/>
                  <w:gridSpan w:val="2"/>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废气处理</w:t>
                  </w:r>
                </w:p>
              </w:tc>
              <w:tc>
                <w:tcPr>
                  <w:tcW w:w="957"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印刷</w:t>
                  </w:r>
                  <w:r>
                    <w:rPr>
                      <w:rFonts w:hint="eastAsia" w:ascii="Times New Roman" w:hAnsi="Times New Roman" w:eastAsia="宋体"/>
                      <w:sz w:val="21"/>
                      <w:szCs w:val="21"/>
                      <w:lang w:val="en-US" w:eastAsia="zh-CN"/>
                    </w:rPr>
                    <w:t>(烘干)</w:t>
                  </w:r>
                  <w:r>
                    <w:rPr>
                      <w:rFonts w:hint="eastAsia" w:ascii="Times New Roman" w:hAnsi="Times New Roman" w:eastAsia="宋体"/>
                      <w:sz w:val="21"/>
                      <w:szCs w:val="21"/>
                    </w:rPr>
                    <w:t>废气</w:t>
                  </w:r>
                </w:p>
              </w:tc>
              <w:tc>
                <w:tcPr>
                  <w:tcW w:w="1661"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密闭负压集气罩+</w:t>
                  </w:r>
                  <w:r>
                    <w:rPr>
                      <w:rFonts w:hint="eastAsia" w:ascii="Times New Roman" w:hAnsi="Times New Roman" w:eastAsia="宋体"/>
                      <w:sz w:val="21"/>
                      <w:szCs w:val="21"/>
                    </w:rPr>
                    <w:t>活性炭</w:t>
                  </w:r>
                  <w:r>
                    <w:rPr>
                      <w:rFonts w:hint="eastAsia" w:ascii="Times New Roman" w:hAnsi="Times New Roman" w:eastAsia="宋体"/>
                      <w:sz w:val="21"/>
                      <w:szCs w:val="21"/>
                      <w:lang w:val="en-US" w:eastAsia="zh-CN"/>
                    </w:rPr>
                    <w:t>吸附</w:t>
                  </w:r>
                  <w:r>
                    <w:rPr>
                      <w:rFonts w:hint="eastAsia" w:ascii="Times New Roman" w:hAnsi="Times New Roman" w:eastAsia="宋体"/>
                      <w:sz w:val="21"/>
                      <w:szCs w:val="21"/>
                    </w:rPr>
                    <w:t>+15m高排气筒</w:t>
                  </w:r>
                </w:p>
              </w:tc>
              <w:tc>
                <w:tcPr>
                  <w:tcW w:w="109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密闭负压集气罩+</w:t>
                  </w:r>
                  <w:r>
                    <w:rPr>
                      <w:rFonts w:hint="eastAsia" w:ascii="Times New Roman" w:hAnsi="Times New Roman" w:eastAsia="宋体"/>
                      <w:sz w:val="21"/>
                      <w:szCs w:val="21"/>
                    </w:rPr>
                    <w:t>活性炭</w:t>
                  </w:r>
                  <w:r>
                    <w:rPr>
                      <w:rFonts w:hint="eastAsia" w:ascii="Times New Roman" w:hAnsi="Times New Roman" w:eastAsia="宋体"/>
                      <w:sz w:val="21"/>
                      <w:szCs w:val="21"/>
                      <w:lang w:val="en-US" w:eastAsia="zh-CN"/>
                    </w:rPr>
                    <w:t>吸附</w:t>
                  </w:r>
                  <w:r>
                    <w:rPr>
                      <w:rFonts w:hint="eastAsia" w:ascii="Times New Roman" w:hAnsi="Times New Roman" w:eastAsia="宋体"/>
                      <w:sz w:val="21"/>
                      <w:szCs w:val="21"/>
                    </w:rPr>
                    <w:t>+15m高排气筒</w:t>
                  </w:r>
                </w:p>
              </w:tc>
              <w:tc>
                <w:tcPr>
                  <w:tcW w:w="1757" w:type="dxa"/>
                  <w:tcBorders>
                    <w:tl2br w:val="nil"/>
                    <w:tr2bl w:val="nil"/>
                  </w:tcBorders>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达标排放</w:t>
                  </w:r>
                </w:p>
              </w:tc>
              <w:tc>
                <w:tcPr>
                  <w:tcW w:w="1076"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2" w:hRule="atLeast"/>
                <w:jc w:val="center"/>
              </w:trPr>
              <w:tc>
                <w:tcPr>
                  <w:tcW w:w="805" w:type="dxa"/>
                  <w:vMerge w:val="continue"/>
                  <w:tcBorders>
                    <w:tl2br w:val="nil"/>
                    <w:tr2bl w:val="nil"/>
                  </w:tcBorders>
                  <w:vAlign w:val="center"/>
                </w:tcPr>
                <w:p/>
              </w:tc>
              <w:tc>
                <w:tcPr>
                  <w:tcW w:w="1914" w:type="dxa"/>
                  <w:gridSpan w:val="3"/>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噪声治理</w:t>
                  </w:r>
                </w:p>
              </w:tc>
              <w:tc>
                <w:tcPr>
                  <w:tcW w:w="1661"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墙体</w:t>
                  </w:r>
                  <w:r>
                    <w:rPr>
                      <w:rFonts w:ascii="Times New Roman" w:hAnsi="Times New Roman" w:eastAsia="宋体"/>
                      <w:sz w:val="21"/>
                      <w:szCs w:val="21"/>
                    </w:rPr>
                    <w:t>隔声、设备减振</w:t>
                  </w:r>
                </w:p>
              </w:tc>
              <w:tc>
                <w:tcPr>
                  <w:tcW w:w="109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墙体</w:t>
                  </w:r>
                  <w:r>
                    <w:rPr>
                      <w:rFonts w:ascii="Times New Roman" w:hAnsi="Times New Roman" w:eastAsia="宋体"/>
                      <w:sz w:val="21"/>
                      <w:szCs w:val="21"/>
                    </w:rPr>
                    <w:t>隔声、设备减振</w:t>
                  </w:r>
                </w:p>
              </w:tc>
              <w:tc>
                <w:tcPr>
                  <w:tcW w:w="1757"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厂界</w:t>
                  </w:r>
                  <w:r>
                    <w:rPr>
                      <w:rFonts w:ascii="Times New Roman" w:hAnsi="Times New Roman" w:eastAsia="宋体"/>
                      <w:sz w:val="21"/>
                      <w:szCs w:val="21"/>
                    </w:rPr>
                    <w:t>达标</w:t>
                  </w:r>
                </w:p>
              </w:tc>
              <w:tc>
                <w:tcPr>
                  <w:tcW w:w="1076"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5" w:type="dxa"/>
                  <w:vMerge w:val="continue"/>
                  <w:tcBorders>
                    <w:tl2br w:val="nil"/>
                    <w:tr2bl w:val="nil"/>
                  </w:tcBorders>
                  <w:vAlign w:val="center"/>
                </w:tcPr>
                <w:p>
                  <w:pPr>
                    <w:rPr>
                      <w:color w:val="FF0000"/>
                    </w:rPr>
                  </w:pPr>
                </w:p>
              </w:tc>
              <w:tc>
                <w:tcPr>
                  <w:tcW w:w="911" w:type="dxa"/>
                  <w:vMerge w:val="restar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固废处理</w:t>
                  </w:r>
                </w:p>
              </w:tc>
              <w:tc>
                <w:tcPr>
                  <w:tcW w:w="1003" w:type="dxa"/>
                  <w:gridSpan w:val="2"/>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一般固废堆场</w:t>
                  </w:r>
                </w:p>
              </w:tc>
              <w:tc>
                <w:tcPr>
                  <w:tcW w:w="1661" w:type="dxa"/>
                  <w:tcBorders>
                    <w:tl2br w:val="nil"/>
                    <w:tr2bl w:val="nil"/>
                  </w:tcBorders>
                  <w:vAlign w:val="center"/>
                </w:tcPr>
                <w:p>
                  <w:pPr>
                    <w:pStyle w:val="19"/>
                    <w:spacing w:after="0"/>
                    <w:ind w:left="0" w:leftChars="0" w:firstLine="0" w:firstLineChars="0"/>
                    <w:jc w:val="center"/>
                  </w:pPr>
                  <w:r>
                    <w:rPr>
                      <w:rFonts w:hint="eastAsia" w:ascii="Times New Roman" w:hAnsi="Times New Roman" w:eastAsia="宋体"/>
                      <w:sz w:val="21"/>
                      <w:szCs w:val="21"/>
                      <w:lang w:val="en-US" w:eastAsia="zh-CN"/>
                    </w:rPr>
                    <w:t>5</w:t>
                  </w: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109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5</w:t>
                  </w: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1757"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依托现有</w:t>
                  </w:r>
                </w:p>
              </w:tc>
              <w:tc>
                <w:tcPr>
                  <w:tcW w:w="1076" w:type="dxa"/>
                  <w:vMerge w:val="restar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5" w:type="dxa"/>
                  <w:vMerge w:val="continue"/>
                  <w:tcBorders>
                    <w:tl2br w:val="nil"/>
                    <w:tr2bl w:val="nil"/>
                  </w:tcBorders>
                  <w:vAlign w:val="center"/>
                </w:tcPr>
                <w:p>
                  <w:pPr>
                    <w:rPr>
                      <w:color w:val="FF0000"/>
                    </w:rPr>
                  </w:pPr>
                </w:p>
              </w:tc>
              <w:tc>
                <w:tcPr>
                  <w:tcW w:w="911" w:type="dxa"/>
                  <w:vMerge w:val="continue"/>
                  <w:tcBorders>
                    <w:tl2br w:val="nil"/>
                    <w:tr2bl w:val="nil"/>
                  </w:tcBorders>
                  <w:vAlign w:val="center"/>
                </w:tcPr>
                <w:p>
                  <w:pPr>
                    <w:rPr>
                      <w:color w:val="FF0000"/>
                    </w:rPr>
                  </w:pPr>
                </w:p>
              </w:tc>
              <w:tc>
                <w:tcPr>
                  <w:tcW w:w="1003" w:type="dxa"/>
                  <w:gridSpan w:val="2"/>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危废暂存场所</w:t>
                  </w:r>
                </w:p>
              </w:tc>
              <w:tc>
                <w:tcPr>
                  <w:tcW w:w="1661"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10</w:t>
                  </w: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109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10</w:t>
                  </w: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1757"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委托有资质单位处置</w:t>
                  </w:r>
                </w:p>
              </w:tc>
              <w:tc>
                <w:tcPr>
                  <w:tcW w:w="1076" w:type="dxa"/>
                  <w:vMerge w:val="continue"/>
                  <w:tcBorders>
                    <w:tl2br w:val="nil"/>
                    <w:tr2bl w:val="nil"/>
                  </w:tcBorders>
                  <w:vAlign w:val="center"/>
                </w:tcPr>
                <w:p>
                  <w:pPr>
                    <w:rPr>
                      <w:color w:val="FF000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5" w:type="dxa"/>
                  <w:vMerge w:val="continue"/>
                  <w:tcBorders>
                    <w:tl2br w:val="nil"/>
                    <w:tr2bl w:val="nil"/>
                  </w:tcBorders>
                  <w:vAlign w:val="center"/>
                </w:tcPr>
                <w:p>
                  <w:pPr>
                    <w:rPr>
                      <w:color w:val="FF0000"/>
                    </w:rPr>
                  </w:pPr>
                </w:p>
              </w:tc>
              <w:tc>
                <w:tcPr>
                  <w:tcW w:w="911"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废水处理</w:t>
                  </w:r>
                </w:p>
              </w:tc>
              <w:tc>
                <w:tcPr>
                  <w:tcW w:w="1003" w:type="dxa"/>
                  <w:gridSpan w:val="2"/>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生活废水</w:t>
                  </w:r>
                </w:p>
              </w:tc>
              <w:tc>
                <w:tcPr>
                  <w:tcW w:w="1661" w:type="dxa"/>
                  <w:tcBorders>
                    <w:tl2br w:val="nil"/>
                    <w:tr2bl w:val="nil"/>
                  </w:tcBorders>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化粪池</w:t>
                  </w:r>
                </w:p>
              </w:tc>
              <w:tc>
                <w:tcPr>
                  <w:tcW w:w="1093" w:type="dxa"/>
                  <w:tcBorders>
                    <w:tl2br w:val="nil"/>
                    <w:tr2bl w:val="nil"/>
                  </w:tcBorders>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化粪池</w:t>
                  </w:r>
                </w:p>
              </w:tc>
              <w:tc>
                <w:tcPr>
                  <w:tcW w:w="1757" w:type="dxa"/>
                  <w:tcBorders>
                    <w:tl2br w:val="nil"/>
                    <w:tr2bl w:val="nil"/>
                  </w:tcBorders>
                  <w:vAlign w:val="center"/>
                </w:tcPr>
                <w:p>
                  <w:pPr>
                    <w:pStyle w:val="19"/>
                    <w:spacing w:after="0"/>
                    <w:ind w:left="0" w:leftChars="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依托现有</w:t>
                  </w:r>
                </w:p>
              </w:tc>
              <w:tc>
                <w:tcPr>
                  <w:tcW w:w="1076" w:type="dxa"/>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bl>
          <w:p>
            <w:pPr>
              <w:pStyle w:val="9"/>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3、环保建设投资</w:t>
            </w:r>
          </w:p>
          <w:p>
            <w:pPr>
              <w:pStyle w:val="9"/>
              <w:ind w:firstLine="480" w:firstLineChars="200"/>
              <w:jc w:val="both"/>
              <w:rPr>
                <w:rFonts w:ascii="Times New Roman" w:hAnsi="Times New Roman" w:eastAsia="宋体"/>
                <w:sz w:val="24"/>
                <w:szCs w:val="24"/>
              </w:rPr>
            </w:pPr>
            <w:r>
              <w:rPr>
                <w:rFonts w:ascii="Times New Roman" w:hAnsi="Times New Roman" w:eastAsia="宋体"/>
                <w:sz w:val="24"/>
                <w:szCs w:val="24"/>
              </w:rPr>
              <w:t>本项目环保投资为</w:t>
            </w:r>
            <w:r>
              <w:rPr>
                <w:rFonts w:hint="eastAsia" w:ascii="Times New Roman" w:hAnsi="Times New Roman" w:eastAsia="宋体"/>
                <w:sz w:val="24"/>
                <w:szCs w:val="24"/>
                <w:lang w:val="en-US" w:eastAsia="zh-CN"/>
              </w:rPr>
              <w:t>22</w:t>
            </w:r>
            <w:r>
              <w:rPr>
                <w:rFonts w:ascii="Times New Roman" w:hAnsi="Times New Roman" w:eastAsia="宋体"/>
                <w:sz w:val="24"/>
                <w:szCs w:val="24"/>
              </w:rPr>
              <w:t>万元，占总投资的</w:t>
            </w:r>
            <w:r>
              <w:rPr>
                <w:rFonts w:hint="eastAsia" w:ascii="Times New Roman" w:hAnsi="Times New Roman" w:eastAsia="宋体"/>
                <w:sz w:val="24"/>
                <w:szCs w:val="24"/>
                <w:lang w:val="en-US" w:eastAsia="zh-CN"/>
              </w:rPr>
              <w:t>4</w:t>
            </w:r>
            <w:r>
              <w:rPr>
                <w:rFonts w:hint="eastAsia" w:ascii="Times New Roman" w:hAnsi="Times New Roman" w:eastAsia="宋体"/>
                <w:sz w:val="24"/>
                <w:szCs w:val="24"/>
              </w:rPr>
              <w:t>.4</w:t>
            </w:r>
            <w:r>
              <w:rPr>
                <w:rFonts w:ascii="Times New Roman" w:hAnsi="Times New Roman" w:eastAsia="宋体"/>
                <w:sz w:val="24"/>
                <w:szCs w:val="24"/>
              </w:rPr>
              <w:t>%，具体环保投资情况见表 2-3。</w:t>
            </w:r>
          </w:p>
          <w:p>
            <w:pPr>
              <w:pStyle w:val="9"/>
              <w:spacing w:after="0"/>
              <w:jc w:val="center"/>
              <w:rPr>
                <w:rFonts w:ascii="Times New Roman" w:hAnsi="Times New Roman" w:eastAsia="宋体"/>
                <w:sz w:val="24"/>
                <w:szCs w:val="24"/>
              </w:rPr>
            </w:pPr>
            <w:r>
              <w:rPr>
                <w:rFonts w:ascii="Times New Roman" w:hAnsi="Times New Roman" w:eastAsia="宋体"/>
                <w:b/>
                <w:sz w:val="24"/>
                <w:szCs w:val="24"/>
              </w:rPr>
              <w:t>表 2-3</w:t>
            </w:r>
            <w:r>
              <w:rPr>
                <w:rFonts w:ascii="Times New Roman" w:hAnsi="Times New Roman" w:eastAsia="宋体"/>
                <w:b/>
                <w:sz w:val="24"/>
                <w:szCs w:val="24"/>
              </w:rPr>
              <w:tab/>
            </w:r>
            <w:r>
              <w:rPr>
                <w:rFonts w:ascii="Times New Roman" w:hAnsi="Times New Roman" w:eastAsia="宋体"/>
                <w:b/>
                <w:sz w:val="24"/>
                <w:szCs w:val="24"/>
              </w:rPr>
              <w:t>建设项目环保投资一览表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865"/>
              <w:gridCol w:w="1011"/>
              <w:gridCol w:w="1326"/>
              <w:gridCol w:w="2621"/>
              <w:gridCol w:w="1049"/>
              <w:gridCol w:w="14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81" w:hRule="atLeast"/>
              </w:trPr>
              <w:tc>
                <w:tcPr>
                  <w:tcW w:w="865" w:type="dxa"/>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类别</w:t>
                  </w:r>
                </w:p>
              </w:tc>
              <w:tc>
                <w:tcPr>
                  <w:tcW w:w="1011" w:type="dxa"/>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污染源</w:t>
                  </w:r>
                </w:p>
              </w:tc>
              <w:tc>
                <w:tcPr>
                  <w:tcW w:w="1326" w:type="dxa"/>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污染物</w:t>
                  </w:r>
                </w:p>
              </w:tc>
              <w:tc>
                <w:tcPr>
                  <w:tcW w:w="2621" w:type="dxa"/>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治理措施（设施数量、规模、处理能力等）</w:t>
                  </w:r>
                </w:p>
              </w:tc>
              <w:tc>
                <w:tcPr>
                  <w:tcW w:w="1049" w:type="dxa"/>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估算投资</w:t>
                  </w:r>
                </w:p>
                <w:p>
                  <w:pPr>
                    <w:spacing w:after="0"/>
                    <w:jc w:val="center"/>
                    <w:rPr>
                      <w:rFonts w:ascii="Times New Roman" w:hAnsi="Times New Roman" w:eastAsia="宋体"/>
                      <w:b/>
                      <w:sz w:val="21"/>
                      <w:szCs w:val="21"/>
                    </w:rPr>
                  </w:pPr>
                  <w:r>
                    <w:rPr>
                      <w:rFonts w:ascii="Times New Roman" w:hAnsi="Times New Roman" w:eastAsia="宋体"/>
                      <w:b/>
                      <w:sz w:val="21"/>
                      <w:szCs w:val="21"/>
                    </w:rPr>
                    <w:t>（万元）</w:t>
                  </w:r>
                </w:p>
              </w:tc>
              <w:tc>
                <w:tcPr>
                  <w:tcW w:w="1434" w:type="dxa"/>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实际投资</w:t>
                  </w:r>
                </w:p>
                <w:p>
                  <w:pPr>
                    <w:spacing w:after="0"/>
                    <w:jc w:val="center"/>
                    <w:rPr>
                      <w:rFonts w:ascii="Times New Roman" w:hAnsi="Times New Roman" w:eastAsia="宋体"/>
                      <w:b/>
                      <w:sz w:val="21"/>
                      <w:szCs w:val="21"/>
                    </w:rPr>
                  </w:pPr>
                  <w:r>
                    <w:rPr>
                      <w:rFonts w:ascii="Times New Roman" w:hAnsi="Times New Roman" w:eastAsia="宋体"/>
                      <w:b/>
                      <w:sz w:val="21"/>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414" w:hRule="atLeast"/>
              </w:trPr>
              <w:tc>
                <w:tcPr>
                  <w:tcW w:w="865"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废水</w:t>
                  </w:r>
                </w:p>
              </w:tc>
              <w:tc>
                <w:tcPr>
                  <w:tcW w:w="1011"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生活污水</w:t>
                  </w:r>
                </w:p>
              </w:tc>
              <w:tc>
                <w:tcPr>
                  <w:tcW w:w="1326"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COD、SS</w:t>
                  </w:r>
                </w:p>
                <w:p>
                  <w:pPr>
                    <w:spacing w:after="0"/>
                    <w:jc w:val="center"/>
                    <w:rPr>
                      <w:rFonts w:ascii="Times New Roman" w:hAnsi="Times New Roman" w:eastAsia="宋体"/>
                      <w:sz w:val="21"/>
                      <w:szCs w:val="21"/>
                    </w:rPr>
                  </w:pPr>
                  <w:r>
                    <w:rPr>
                      <w:rFonts w:ascii="Times New Roman" w:hAnsi="Times New Roman" w:eastAsia="宋体"/>
                      <w:sz w:val="21"/>
                      <w:szCs w:val="21"/>
                    </w:rPr>
                    <w:t>氨氮</w:t>
                  </w:r>
                </w:p>
              </w:tc>
              <w:tc>
                <w:tcPr>
                  <w:tcW w:w="2621"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化粪池</w:t>
                  </w:r>
                </w:p>
              </w:tc>
              <w:tc>
                <w:tcPr>
                  <w:tcW w:w="1049"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w:t>
                  </w:r>
                </w:p>
              </w:tc>
              <w:tc>
                <w:tcPr>
                  <w:tcW w:w="1434" w:type="dxa"/>
                  <w:tcBorders>
                    <w:tl2br w:val="nil"/>
                    <w:tr2bl w:val="nil"/>
                  </w:tcBorders>
                  <w:vAlign w:val="center"/>
                </w:tcPr>
                <w:p>
                  <w:pPr>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663" w:hRule="atLeast"/>
              </w:trPr>
              <w:tc>
                <w:tcPr>
                  <w:tcW w:w="865"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废气</w:t>
                  </w:r>
                </w:p>
              </w:tc>
              <w:tc>
                <w:tcPr>
                  <w:tcW w:w="1011"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印刷废气</w:t>
                  </w:r>
                </w:p>
              </w:tc>
              <w:tc>
                <w:tcPr>
                  <w:tcW w:w="1326"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VOCs</w:t>
                  </w:r>
                </w:p>
              </w:tc>
              <w:tc>
                <w:tcPr>
                  <w:tcW w:w="2621"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密闭负压集气罩+</w:t>
                  </w:r>
                  <w:r>
                    <w:rPr>
                      <w:rFonts w:hint="eastAsia" w:ascii="Times New Roman" w:hAnsi="Times New Roman" w:eastAsia="宋体"/>
                      <w:sz w:val="21"/>
                      <w:szCs w:val="21"/>
                    </w:rPr>
                    <w:t>活性炭</w:t>
                  </w:r>
                  <w:r>
                    <w:rPr>
                      <w:rFonts w:hint="eastAsia" w:ascii="Times New Roman" w:hAnsi="Times New Roman" w:eastAsia="宋体"/>
                      <w:sz w:val="21"/>
                      <w:szCs w:val="21"/>
                      <w:lang w:val="en-US" w:eastAsia="zh-CN"/>
                    </w:rPr>
                    <w:t>吸附</w:t>
                  </w:r>
                  <w:r>
                    <w:rPr>
                      <w:rFonts w:hint="eastAsia" w:ascii="Times New Roman" w:hAnsi="Times New Roman" w:eastAsia="宋体"/>
                      <w:sz w:val="21"/>
                      <w:szCs w:val="21"/>
                    </w:rPr>
                    <w:t>+15m高排气筒</w:t>
                  </w:r>
                </w:p>
              </w:tc>
              <w:tc>
                <w:tcPr>
                  <w:tcW w:w="1049"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c>
                <w:tcPr>
                  <w:tcW w:w="1434"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450" w:hRule="atLeast"/>
              </w:trPr>
              <w:tc>
                <w:tcPr>
                  <w:tcW w:w="865"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噪声</w:t>
                  </w:r>
                </w:p>
              </w:tc>
              <w:tc>
                <w:tcPr>
                  <w:tcW w:w="1011"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噪声设备</w:t>
                  </w:r>
                </w:p>
              </w:tc>
              <w:tc>
                <w:tcPr>
                  <w:tcW w:w="1326"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噪声</w:t>
                  </w:r>
                </w:p>
              </w:tc>
              <w:tc>
                <w:tcPr>
                  <w:tcW w:w="2621"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墙体</w:t>
                  </w:r>
                  <w:r>
                    <w:rPr>
                      <w:rFonts w:ascii="Times New Roman" w:hAnsi="Times New Roman" w:eastAsia="宋体"/>
                      <w:sz w:val="21"/>
                      <w:szCs w:val="21"/>
                    </w:rPr>
                    <w:t>隔声、减振隔声设施</w:t>
                  </w:r>
                </w:p>
              </w:tc>
              <w:tc>
                <w:tcPr>
                  <w:tcW w:w="1049"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434"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45" w:hRule="atLeast"/>
              </w:trPr>
              <w:tc>
                <w:tcPr>
                  <w:tcW w:w="865" w:type="dxa"/>
                  <w:vMerge w:val="restart"/>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固废</w:t>
                  </w:r>
                </w:p>
              </w:tc>
              <w:tc>
                <w:tcPr>
                  <w:tcW w:w="1011" w:type="dxa"/>
                  <w:vMerge w:val="restart"/>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固废暂存场</w:t>
                  </w:r>
                </w:p>
              </w:tc>
              <w:tc>
                <w:tcPr>
                  <w:tcW w:w="1326"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一般固废</w:t>
                  </w:r>
                </w:p>
              </w:tc>
              <w:tc>
                <w:tcPr>
                  <w:tcW w:w="2621"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5</w:t>
                  </w:r>
                  <w:r>
                    <w:rPr>
                      <w:rFonts w:ascii="Times New Roman" w:hAnsi="Times New Roman" w:eastAsia="宋体"/>
                      <w:sz w:val="21"/>
                      <w:szCs w:val="21"/>
                    </w:rPr>
                    <w:t>m</w:t>
                  </w:r>
                  <w:r>
                    <w:rPr>
                      <w:rFonts w:ascii="Times New Roman" w:hAnsi="Times New Roman" w:eastAsia="宋体"/>
                      <w:sz w:val="21"/>
                      <w:szCs w:val="21"/>
                      <w:vertAlign w:val="superscript"/>
                    </w:rPr>
                    <w:t>2</w:t>
                  </w:r>
                  <w:r>
                    <w:rPr>
                      <w:rFonts w:ascii="Times New Roman" w:hAnsi="Times New Roman" w:eastAsia="宋体"/>
                      <w:sz w:val="21"/>
                      <w:szCs w:val="21"/>
                    </w:rPr>
                    <w:t>的一般固废堆放场所</w:t>
                  </w:r>
                </w:p>
              </w:tc>
              <w:tc>
                <w:tcPr>
                  <w:tcW w:w="1049" w:type="dxa"/>
                  <w:vMerge w:val="restart"/>
                  <w:tcBorders>
                    <w:tl2br w:val="nil"/>
                    <w:tr2bl w:val="nil"/>
                  </w:tcBorders>
                  <w:vAlign w:val="center"/>
                </w:tcPr>
                <w:p>
                  <w:pPr>
                    <w:spacing w:after="0"/>
                    <w:jc w:val="center"/>
                    <w:rPr>
                      <w:rFonts w:hint="eastAsia" w:eastAsia="微软雅黑"/>
                      <w:lang w:eastAsia="zh-CN"/>
                    </w:rPr>
                  </w:pPr>
                  <w:r>
                    <w:rPr>
                      <w:rFonts w:hint="eastAsia" w:ascii="Times New Roman" w:hAnsi="Times New Roman" w:eastAsia="宋体"/>
                      <w:sz w:val="21"/>
                      <w:szCs w:val="21"/>
                      <w:lang w:val="en-US" w:eastAsia="zh-CN"/>
                    </w:rPr>
                    <w:t>5</w:t>
                  </w:r>
                </w:p>
              </w:tc>
              <w:tc>
                <w:tcPr>
                  <w:tcW w:w="1434" w:type="dxa"/>
                  <w:vMerge w:val="restart"/>
                  <w:tcBorders>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33" w:hRule="atLeast"/>
              </w:trPr>
              <w:tc>
                <w:tcPr>
                  <w:tcW w:w="865" w:type="dxa"/>
                  <w:vMerge w:val="continue"/>
                  <w:tcBorders>
                    <w:tl2br w:val="nil"/>
                    <w:tr2bl w:val="nil"/>
                  </w:tcBorders>
                  <w:vAlign w:val="center"/>
                </w:tcPr>
                <w:p/>
              </w:tc>
              <w:tc>
                <w:tcPr>
                  <w:tcW w:w="1011" w:type="dxa"/>
                  <w:vMerge w:val="continue"/>
                  <w:tcBorders>
                    <w:tl2br w:val="nil"/>
                    <w:tr2bl w:val="nil"/>
                  </w:tcBorders>
                  <w:vAlign w:val="center"/>
                </w:tcPr>
                <w:p/>
              </w:tc>
              <w:tc>
                <w:tcPr>
                  <w:tcW w:w="1326"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危险固废</w:t>
                  </w:r>
                </w:p>
              </w:tc>
              <w:tc>
                <w:tcPr>
                  <w:tcW w:w="2621"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10</w:t>
                  </w:r>
                  <w:r>
                    <w:rPr>
                      <w:rFonts w:ascii="Times New Roman" w:hAnsi="Times New Roman" w:eastAsia="宋体"/>
                      <w:sz w:val="21"/>
                      <w:szCs w:val="21"/>
                    </w:rPr>
                    <w:t>m</w:t>
                  </w:r>
                  <w:r>
                    <w:rPr>
                      <w:rFonts w:ascii="Times New Roman" w:hAnsi="Times New Roman" w:eastAsia="宋体"/>
                      <w:sz w:val="21"/>
                      <w:szCs w:val="21"/>
                      <w:vertAlign w:val="superscript"/>
                    </w:rPr>
                    <w:t>2</w:t>
                  </w:r>
                  <w:r>
                    <w:rPr>
                      <w:rFonts w:ascii="Times New Roman" w:hAnsi="Times New Roman" w:eastAsia="宋体"/>
                      <w:sz w:val="21"/>
                      <w:szCs w:val="21"/>
                    </w:rPr>
                    <w:t>的危废暂存场所</w:t>
                  </w:r>
                </w:p>
              </w:tc>
              <w:tc>
                <w:tcPr>
                  <w:tcW w:w="1049" w:type="dxa"/>
                  <w:vMerge w:val="continue"/>
                  <w:tcBorders>
                    <w:tl2br w:val="nil"/>
                    <w:tr2bl w:val="nil"/>
                  </w:tcBorders>
                  <w:vAlign w:val="center"/>
                </w:tcPr>
                <w:p>
                  <w:pPr>
                    <w:spacing w:after="0"/>
                    <w:jc w:val="center"/>
                  </w:pPr>
                </w:p>
              </w:tc>
              <w:tc>
                <w:tcPr>
                  <w:tcW w:w="1434" w:type="dxa"/>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33" w:hRule="atLeast"/>
              </w:trPr>
              <w:tc>
                <w:tcPr>
                  <w:tcW w:w="3202" w:type="dxa"/>
                  <w:gridSpan w:val="3"/>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清污分流、排污口规范化设置</w:t>
                  </w:r>
                </w:p>
              </w:tc>
              <w:tc>
                <w:tcPr>
                  <w:tcW w:w="2621"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排污口规范化设置</w:t>
                  </w:r>
                </w:p>
                <w:p>
                  <w:pPr>
                    <w:spacing w:after="0"/>
                    <w:jc w:val="center"/>
                    <w:rPr>
                      <w:rFonts w:ascii="Times New Roman" w:hAnsi="Times New Roman" w:eastAsia="宋体"/>
                      <w:sz w:val="21"/>
                      <w:szCs w:val="21"/>
                    </w:rPr>
                  </w:pPr>
                  <w:r>
                    <w:rPr>
                      <w:rFonts w:ascii="Times New Roman" w:hAnsi="Times New Roman" w:eastAsia="宋体"/>
                      <w:sz w:val="21"/>
                      <w:szCs w:val="21"/>
                    </w:rPr>
                    <w:t>雨污分流管网铺设</w:t>
                  </w:r>
                </w:p>
              </w:tc>
              <w:tc>
                <w:tcPr>
                  <w:tcW w:w="1049" w:type="dxa"/>
                  <w:tcBorders>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1434" w:type="dxa"/>
                  <w:tcBorders>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33" w:hRule="atLeast"/>
              </w:trPr>
              <w:tc>
                <w:tcPr>
                  <w:tcW w:w="3202" w:type="dxa"/>
                  <w:gridSpan w:val="3"/>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绿化</w:t>
                  </w:r>
                </w:p>
              </w:tc>
              <w:tc>
                <w:tcPr>
                  <w:tcW w:w="2621" w:type="dxa"/>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绿化面积</w:t>
                  </w:r>
                </w:p>
              </w:tc>
              <w:tc>
                <w:tcPr>
                  <w:tcW w:w="1049"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434" w:type="dxa"/>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33" w:hRule="atLeast"/>
              </w:trPr>
              <w:tc>
                <w:tcPr>
                  <w:tcW w:w="5823" w:type="dxa"/>
                  <w:gridSpan w:val="4"/>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合计</w:t>
                  </w:r>
                </w:p>
              </w:tc>
              <w:tc>
                <w:tcPr>
                  <w:tcW w:w="1049"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22</w:t>
                  </w:r>
                </w:p>
              </w:tc>
              <w:tc>
                <w:tcPr>
                  <w:tcW w:w="1434" w:type="dxa"/>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22</w:t>
                  </w:r>
                </w:p>
              </w:tc>
            </w:tr>
          </w:tbl>
          <w:p>
            <w:pPr>
              <w:pStyle w:val="9"/>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4、劳动定员及工作制</w:t>
            </w:r>
          </w:p>
          <w:p>
            <w:pPr>
              <w:pStyle w:val="9"/>
              <w:spacing w:after="0" w:line="360" w:lineRule="auto"/>
              <w:ind w:firstLine="480" w:firstLineChars="200"/>
              <w:jc w:val="both"/>
              <w:rPr>
                <w:rFonts w:ascii="Times New Roman" w:hAnsi="Times New Roman" w:eastAsia="宋体"/>
                <w:color w:val="FF0000"/>
                <w:sz w:val="24"/>
                <w:szCs w:val="24"/>
              </w:rPr>
            </w:pPr>
            <w:r>
              <w:rPr>
                <w:rFonts w:ascii="Times New Roman" w:hAnsi="Times New Roman" w:eastAsia="宋体"/>
                <w:sz w:val="24"/>
                <w:szCs w:val="24"/>
              </w:rPr>
              <w:t>建设项目职工人数为</w:t>
            </w:r>
            <w:r>
              <w:rPr>
                <w:rFonts w:hint="eastAsia" w:ascii="Times New Roman" w:hAnsi="Times New Roman" w:eastAsia="宋体"/>
                <w:sz w:val="24"/>
                <w:szCs w:val="24"/>
                <w:lang w:val="en-US" w:eastAsia="zh-CN"/>
              </w:rPr>
              <w:t>10</w:t>
            </w:r>
            <w:r>
              <w:rPr>
                <w:rFonts w:ascii="Times New Roman" w:hAnsi="Times New Roman" w:eastAsia="宋体"/>
                <w:sz w:val="24"/>
                <w:szCs w:val="24"/>
              </w:rPr>
              <w:t>人，实行8小时每班，一日</w:t>
            </w:r>
            <w:r>
              <w:rPr>
                <w:rFonts w:hint="eastAsia" w:ascii="Times New Roman" w:hAnsi="Times New Roman" w:eastAsia="宋体"/>
                <w:sz w:val="24"/>
                <w:szCs w:val="24"/>
                <w:lang w:val="en-US" w:eastAsia="zh-CN"/>
              </w:rPr>
              <w:t>一</w:t>
            </w:r>
            <w:r>
              <w:rPr>
                <w:rFonts w:ascii="Times New Roman" w:hAnsi="Times New Roman" w:eastAsia="宋体"/>
                <w:sz w:val="24"/>
                <w:szCs w:val="24"/>
              </w:rPr>
              <w:t>班工作制度，年有效工作日为300天</w:t>
            </w:r>
            <w:r>
              <w:rPr>
                <w:rFonts w:hint="eastAsia"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8980" w:type="dxa"/>
            <w:tcBorders>
              <w:tl2br w:val="nil"/>
              <w:tr2bl w:val="nil"/>
            </w:tcBorders>
          </w:tcPr>
          <w:p>
            <w:pPr>
              <w:spacing w:after="0" w:line="360" w:lineRule="auto"/>
              <w:jc w:val="both"/>
              <w:rPr>
                <w:rFonts w:ascii="Times New Roman" w:hAnsi="Times New Roman" w:eastAsia="宋体"/>
                <w:b/>
                <w:bCs/>
                <w:sz w:val="24"/>
                <w:szCs w:val="24"/>
              </w:rPr>
            </w:pPr>
            <w:r>
              <w:rPr>
                <w:rFonts w:ascii="Times New Roman" w:hAnsi="Times New Roman" w:eastAsia="宋体"/>
                <w:b/>
                <w:bCs/>
                <w:sz w:val="24"/>
                <w:szCs w:val="24"/>
              </w:rPr>
              <w:t>原辅材料消耗及水平衡：</w:t>
            </w:r>
          </w:p>
          <w:p>
            <w:pPr>
              <w:pStyle w:val="9"/>
              <w:spacing w:after="0" w:line="360" w:lineRule="auto"/>
              <w:jc w:val="both"/>
              <w:rPr>
                <w:rFonts w:ascii="Times New Roman" w:hAnsi="Times New Roman" w:eastAsia="宋体"/>
                <w:sz w:val="24"/>
                <w:szCs w:val="24"/>
              </w:rPr>
            </w:pPr>
            <w:r>
              <w:rPr>
                <w:rFonts w:ascii="Times New Roman" w:hAnsi="Times New Roman" w:eastAsia="宋体"/>
                <w:sz w:val="24"/>
                <w:szCs w:val="24"/>
              </w:rPr>
              <w:t>1、原辅材料消耗</w:t>
            </w:r>
          </w:p>
          <w:p>
            <w:pPr>
              <w:pStyle w:val="9"/>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建设项目主要原辅材料见表2-4。</w:t>
            </w:r>
          </w:p>
          <w:p>
            <w:pPr>
              <w:pStyle w:val="6"/>
              <w:tabs>
                <w:tab w:val="left" w:pos="661"/>
              </w:tabs>
              <w:spacing w:after="0"/>
              <w:jc w:val="center"/>
              <w:rPr>
                <w:rFonts w:ascii="Times New Roman" w:hAnsi="Times New Roman"/>
                <w:bCs w:val="0"/>
                <w:sz w:val="24"/>
                <w:szCs w:val="24"/>
              </w:rPr>
            </w:pPr>
            <w:r>
              <w:rPr>
                <w:rFonts w:ascii="Times New Roman" w:hAnsi="Times New Roman"/>
                <w:bCs w:val="0"/>
                <w:sz w:val="24"/>
                <w:szCs w:val="24"/>
              </w:rPr>
              <w:t>表 2-4</w:t>
            </w:r>
            <w:r>
              <w:rPr>
                <w:rFonts w:ascii="Times New Roman" w:hAnsi="Times New Roman"/>
                <w:bCs w:val="0"/>
                <w:sz w:val="24"/>
                <w:szCs w:val="24"/>
              </w:rPr>
              <w:tab/>
            </w:r>
            <w:r>
              <w:rPr>
                <w:rFonts w:ascii="Times New Roman" w:hAnsi="Times New Roman"/>
                <w:bCs w:val="0"/>
                <w:sz w:val="24"/>
                <w:szCs w:val="24"/>
              </w:rPr>
              <w:t>建设项目原辅材料消耗表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69"/>
              <w:gridCol w:w="1415"/>
              <w:gridCol w:w="1480"/>
              <w:gridCol w:w="2269"/>
              <w:gridCol w:w="22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523" w:type="pct"/>
                  <w:tcBorders>
                    <w:tl2br w:val="nil"/>
                    <w:tr2bl w:val="nil"/>
                  </w:tcBorders>
                  <w:tcMar>
                    <w:left w:w="0" w:type="dxa"/>
                    <w:right w:w="0" w:type="dxa"/>
                  </w:tcMar>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序号</w:t>
                  </w:r>
                </w:p>
              </w:tc>
              <w:tc>
                <w:tcPr>
                  <w:tcW w:w="852" w:type="pct"/>
                  <w:tcBorders>
                    <w:tl2br w:val="nil"/>
                    <w:tr2bl w:val="nil"/>
                  </w:tcBorders>
                  <w:tcMar>
                    <w:left w:w="0" w:type="dxa"/>
                    <w:right w:w="0" w:type="dxa"/>
                  </w:tcMar>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名称</w:t>
                  </w:r>
                </w:p>
              </w:tc>
              <w:tc>
                <w:tcPr>
                  <w:tcW w:w="891" w:type="pct"/>
                  <w:tcBorders>
                    <w:tl2br w:val="nil"/>
                    <w:tr2bl w:val="nil"/>
                  </w:tcBorders>
                  <w:tcMar>
                    <w:left w:w="0" w:type="dxa"/>
                    <w:right w:w="0" w:type="dxa"/>
                  </w:tcMar>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单位</w:t>
                  </w:r>
                </w:p>
              </w:tc>
              <w:tc>
                <w:tcPr>
                  <w:tcW w:w="1366" w:type="pct"/>
                  <w:tcBorders>
                    <w:tl2br w:val="nil"/>
                    <w:tr2bl w:val="nil"/>
                  </w:tcBorders>
                  <w:vAlign w:val="center"/>
                </w:tcPr>
                <w:p>
                  <w:pPr>
                    <w:spacing w:after="0"/>
                    <w:jc w:val="center"/>
                    <w:rPr>
                      <w:rFonts w:ascii="Times New Roman" w:hAnsi="Times New Roman" w:eastAsia="宋体"/>
                      <w:b/>
                      <w:sz w:val="21"/>
                      <w:szCs w:val="21"/>
                    </w:rPr>
                  </w:pPr>
                  <w:r>
                    <w:rPr>
                      <w:rFonts w:hint="eastAsia" w:ascii="Times New Roman" w:hAnsi="Times New Roman" w:eastAsia="宋体"/>
                      <w:b/>
                      <w:sz w:val="21"/>
                      <w:szCs w:val="21"/>
                      <w:lang w:val="en-US" w:eastAsia="zh-CN"/>
                    </w:rPr>
                    <w:t>环评</w:t>
                  </w:r>
                  <w:r>
                    <w:rPr>
                      <w:rFonts w:hint="eastAsia" w:ascii="Times New Roman" w:hAnsi="Times New Roman" w:eastAsia="宋体"/>
                      <w:b/>
                      <w:sz w:val="21"/>
                      <w:szCs w:val="21"/>
                    </w:rPr>
                    <w:t>设计量</w:t>
                  </w:r>
                </w:p>
              </w:tc>
              <w:tc>
                <w:tcPr>
                  <w:tcW w:w="1366" w:type="pct"/>
                  <w:tcBorders>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实际使用数量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23" w:type="pct"/>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1</w:t>
                  </w:r>
                </w:p>
              </w:tc>
              <w:tc>
                <w:tcPr>
                  <w:tcW w:w="852" w:type="pct"/>
                  <w:tcBorders>
                    <w:tl2br w:val="nil"/>
                    <w:tr2bl w:val="nil"/>
                  </w:tcBorders>
                  <w:vAlign w:val="center"/>
                </w:tcPr>
                <w:p>
                  <w:pPr>
                    <w:spacing w:after="0"/>
                    <w:jc w:val="center"/>
                    <w:rPr>
                      <w:rFonts w:hint="default" w:ascii="宋体" w:hAnsi="宋体" w:eastAsia="宋体"/>
                      <w:sz w:val="21"/>
                      <w:szCs w:val="21"/>
                      <w:lang w:val="en-US" w:eastAsia="zh-CN"/>
                    </w:rPr>
                  </w:pPr>
                  <w:r>
                    <w:rPr>
                      <w:rFonts w:hint="eastAsia" w:ascii="Times New Roman" w:hAnsi="宋体" w:eastAsia="宋体"/>
                      <w:sz w:val="21"/>
                      <w:szCs w:val="21"/>
                      <w:lang w:val="en-US" w:eastAsia="zh-CN" w:bidi="ar"/>
                    </w:rPr>
                    <w:t>双向拉伸聚丙烯薄膜</w:t>
                  </w:r>
                </w:p>
              </w:tc>
              <w:tc>
                <w:tcPr>
                  <w:tcW w:w="891" w:type="pct"/>
                  <w:vMerge w:val="restart"/>
                  <w:tcBorders>
                    <w:tl2br w:val="nil"/>
                    <w:tr2bl w:val="nil"/>
                  </w:tcBorders>
                  <w:vAlign w:val="center"/>
                </w:tcPr>
                <w:p>
                  <w:pPr>
                    <w:spacing w:after="0"/>
                    <w:jc w:val="center"/>
                  </w:pPr>
                  <w:r>
                    <w:rPr>
                      <w:rFonts w:hint="eastAsia" w:ascii="Times New Roman" w:hAnsi="Times New Roman" w:eastAsia="宋体"/>
                      <w:sz w:val="21"/>
                      <w:szCs w:val="21"/>
                      <w:lang w:val="en-US" w:eastAsia="zh-CN"/>
                    </w:rPr>
                    <w:t>t</w:t>
                  </w:r>
                </w:p>
              </w:tc>
              <w:tc>
                <w:tcPr>
                  <w:tcW w:w="1366" w:type="pct"/>
                  <w:vMerge w:val="restart"/>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400</w:t>
                  </w:r>
                </w:p>
              </w:tc>
              <w:tc>
                <w:tcPr>
                  <w:tcW w:w="1366" w:type="pct"/>
                  <w:vMerge w:val="restart"/>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23" w:type="pct"/>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2</w:t>
                  </w:r>
                </w:p>
              </w:tc>
              <w:tc>
                <w:tcPr>
                  <w:tcW w:w="852" w:type="pct"/>
                  <w:tcBorders>
                    <w:tl2br w:val="nil"/>
                    <w:tr2bl w:val="nil"/>
                  </w:tcBorders>
                  <w:vAlign w:val="center"/>
                </w:tcPr>
                <w:p>
                  <w:pPr>
                    <w:spacing w:after="0"/>
                    <w:jc w:val="center"/>
                    <w:rPr>
                      <w:rFonts w:hint="default" w:ascii="宋体" w:hAnsi="宋体" w:eastAsia="宋体"/>
                      <w:sz w:val="21"/>
                      <w:szCs w:val="21"/>
                      <w:lang w:val="en-US" w:eastAsia="zh-CN"/>
                    </w:rPr>
                  </w:pPr>
                  <w:r>
                    <w:rPr>
                      <w:rFonts w:hint="eastAsia" w:ascii="Times New Roman" w:hAnsi="Times New Roman" w:eastAsia="宋体"/>
                      <w:sz w:val="21"/>
                      <w:szCs w:val="21"/>
                      <w:lang w:val="en-US" w:eastAsia="zh-CN" w:bidi="ar"/>
                    </w:rPr>
                    <w:t>聚氨酯薄膜</w:t>
                  </w:r>
                </w:p>
              </w:tc>
              <w:tc>
                <w:tcPr>
                  <w:tcW w:w="891" w:type="pct"/>
                  <w:vMerge w:val="continue"/>
                  <w:tcBorders>
                    <w:tl2br w:val="nil"/>
                    <w:tr2bl w:val="nil"/>
                  </w:tcBorders>
                  <w:vAlign w:val="center"/>
                </w:tcPr>
                <w:p>
                  <w:pPr>
                    <w:jc w:val="center"/>
                  </w:pPr>
                </w:p>
              </w:tc>
              <w:tc>
                <w:tcPr>
                  <w:tcW w:w="1366" w:type="pct"/>
                  <w:vMerge w:val="continue"/>
                  <w:tcBorders>
                    <w:tl2br w:val="nil"/>
                    <w:tr2bl w:val="nil"/>
                  </w:tcBorders>
                  <w:vAlign w:val="center"/>
                </w:tcPr>
                <w:p>
                  <w:pPr>
                    <w:spacing w:after="0"/>
                    <w:jc w:val="center"/>
                    <w:rPr>
                      <w:rFonts w:ascii="Times New Roman" w:hAnsi="Times New Roman" w:eastAsia="宋体"/>
                      <w:sz w:val="21"/>
                      <w:szCs w:val="21"/>
                    </w:rPr>
                  </w:pPr>
                </w:p>
              </w:tc>
              <w:tc>
                <w:tcPr>
                  <w:tcW w:w="1366" w:type="pct"/>
                  <w:vMerge w:val="continue"/>
                  <w:tcBorders>
                    <w:tl2br w:val="nil"/>
                    <w:tr2bl w:val="nil"/>
                  </w:tcBorders>
                  <w:vAlign w:val="center"/>
                </w:tcPr>
                <w:p>
                  <w:pPr>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523" w:type="pct"/>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3</w:t>
                  </w:r>
                </w:p>
              </w:tc>
              <w:tc>
                <w:tcPr>
                  <w:tcW w:w="852" w:type="pct"/>
                  <w:tcBorders>
                    <w:tl2br w:val="nil"/>
                    <w:tr2bl w:val="nil"/>
                  </w:tcBorders>
                  <w:vAlign w:val="center"/>
                </w:tcPr>
                <w:p>
                  <w:pPr>
                    <w:spacing w:after="0"/>
                    <w:jc w:val="center"/>
                    <w:rPr>
                      <w:rFonts w:hint="default" w:ascii="宋体" w:hAnsi="宋体" w:eastAsia="宋体"/>
                      <w:sz w:val="21"/>
                      <w:szCs w:val="21"/>
                      <w:lang w:val="en-US" w:eastAsia="zh-CN"/>
                    </w:rPr>
                  </w:pPr>
                  <w:r>
                    <w:rPr>
                      <w:rFonts w:hint="eastAsia" w:ascii="宋体" w:hAnsi="Times New Roman" w:eastAsia="宋体" w:cs="宋体"/>
                      <w:sz w:val="21"/>
                      <w:szCs w:val="21"/>
                      <w:lang w:val="en-US" w:eastAsia="zh-CN" w:bidi="ar"/>
                    </w:rPr>
                    <w:t>聚丙烯流延膜</w:t>
                  </w:r>
                </w:p>
              </w:tc>
              <w:tc>
                <w:tcPr>
                  <w:tcW w:w="891" w:type="pct"/>
                  <w:vMerge w:val="continue"/>
                  <w:tcBorders>
                    <w:tl2br w:val="nil"/>
                    <w:tr2bl w:val="nil"/>
                  </w:tcBorders>
                  <w:vAlign w:val="center"/>
                </w:tcPr>
                <w:p>
                  <w:pPr>
                    <w:jc w:val="center"/>
                  </w:pPr>
                </w:p>
              </w:tc>
              <w:tc>
                <w:tcPr>
                  <w:tcW w:w="1366" w:type="pct"/>
                  <w:vMerge w:val="continue"/>
                  <w:tcBorders>
                    <w:tl2br w:val="nil"/>
                    <w:tr2bl w:val="nil"/>
                  </w:tcBorders>
                  <w:vAlign w:val="center"/>
                </w:tcPr>
                <w:p>
                  <w:pPr>
                    <w:spacing w:after="0"/>
                    <w:jc w:val="center"/>
                    <w:rPr>
                      <w:rFonts w:ascii="Times New Roman" w:hAnsi="Times New Roman" w:eastAsia="宋体"/>
                      <w:sz w:val="21"/>
                      <w:szCs w:val="21"/>
                    </w:rPr>
                  </w:pPr>
                </w:p>
              </w:tc>
              <w:tc>
                <w:tcPr>
                  <w:tcW w:w="1366" w:type="pct"/>
                  <w:vMerge w:val="continue"/>
                  <w:tcBorders>
                    <w:tl2br w:val="nil"/>
                    <w:tr2bl w:val="nil"/>
                  </w:tcBorders>
                  <w:vAlign w:val="center"/>
                </w:tcPr>
                <w:p>
                  <w:pPr>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23" w:type="pct"/>
                  <w:tcBorders>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4</w:t>
                  </w:r>
                </w:p>
              </w:tc>
              <w:tc>
                <w:tcPr>
                  <w:tcW w:w="852" w:type="pct"/>
                  <w:tcBorders>
                    <w:tl2br w:val="nil"/>
                    <w:tr2bl w:val="nil"/>
                  </w:tcBorders>
                  <w:vAlign w:val="center"/>
                </w:tcPr>
                <w:p>
                  <w:pPr>
                    <w:spacing w:after="0"/>
                    <w:jc w:val="center"/>
                    <w:rPr>
                      <w:rFonts w:hint="default" w:ascii="宋体" w:hAnsi="宋体" w:eastAsia="宋体"/>
                      <w:sz w:val="21"/>
                      <w:szCs w:val="21"/>
                      <w:lang w:val="en-US" w:eastAsia="zh-CN"/>
                    </w:rPr>
                  </w:pPr>
                  <w:r>
                    <w:rPr>
                      <w:rFonts w:hint="eastAsia" w:ascii="宋体" w:hAnsi="Times New Roman" w:eastAsia="宋体" w:cs="宋体"/>
                      <w:sz w:val="21"/>
                      <w:szCs w:val="21"/>
                      <w:lang w:val="en-US" w:eastAsia="zh-CN" w:bidi="ar"/>
                    </w:rPr>
                    <w:t>多层共挤聚乙烯薄膜</w:t>
                  </w:r>
                </w:p>
              </w:tc>
              <w:tc>
                <w:tcPr>
                  <w:tcW w:w="891" w:type="pct"/>
                  <w:vMerge w:val="continue"/>
                  <w:tcBorders>
                    <w:tl2br w:val="nil"/>
                    <w:tr2bl w:val="nil"/>
                  </w:tcBorders>
                  <w:vAlign w:val="center"/>
                </w:tcPr>
                <w:p>
                  <w:pPr>
                    <w:jc w:val="center"/>
                  </w:pPr>
                </w:p>
              </w:tc>
              <w:tc>
                <w:tcPr>
                  <w:tcW w:w="1366" w:type="pct"/>
                  <w:vMerge w:val="continue"/>
                  <w:tcBorders>
                    <w:tl2br w:val="nil"/>
                    <w:tr2bl w:val="nil"/>
                  </w:tcBorders>
                  <w:vAlign w:val="center"/>
                </w:tcPr>
                <w:p>
                  <w:pPr>
                    <w:spacing w:after="0"/>
                    <w:jc w:val="center"/>
                    <w:rPr>
                      <w:rFonts w:ascii="Times New Roman" w:hAnsi="Times New Roman" w:eastAsia="宋体"/>
                      <w:sz w:val="21"/>
                      <w:szCs w:val="21"/>
                    </w:rPr>
                  </w:pPr>
                </w:p>
              </w:tc>
              <w:tc>
                <w:tcPr>
                  <w:tcW w:w="1366" w:type="pct"/>
                  <w:vMerge w:val="continue"/>
                  <w:tcBorders>
                    <w:tl2br w:val="nil"/>
                    <w:tr2bl w:val="nil"/>
                  </w:tcBorders>
                  <w:vAlign w:val="center"/>
                </w:tcPr>
                <w:p>
                  <w:pPr>
                    <w:spacing w:after="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23" w:type="pct"/>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5</w:t>
                  </w:r>
                </w:p>
              </w:tc>
              <w:tc>
                <w:tcPr>
                  <w:tcW w:w="852" w:type="pct"/>
                  <w:tcBorders>
                    <w:tl2br w:val="nil"/>
                    <w:tr2bl w:val="nil"/>
                  </w:tcBorders>
                  <w:vAlign w:val="center"/>
                </w:tcPr>
                <w:p>
                  <w:pPr>
                    <w:spacing w:after="0"/>
                    <w:jc w:val="center"/>
                    <w:rPr>
                      <w:rFonts w:hint="default" w:ascii="宋体" w:hAnsi="宋体" w:eastAsia="宋体"/>
                      <w:sz w:val="21"/>
                      <w:szCs w:val="21"/>
                      <w:lang w:val="en-US" w:eastAsia="zh-CN"/>
                    </w:rPr>
                  </w:pPr>
                  <w:r>
                    <w:rPr>
                      <w:rFonts w:hint="eastAsia" w:ascii="Times New Roman" w:hAnsi="Times New Roman" w:eastAsia="宋体"/>
                      <w:sz w:val="21"/>
                      <w:szCs w:val="21"/>
                      <w:lang w:val="en-US" w:eastAsia="zh-CN" w:bidi="ar"/>
                    </w:rPr>
                    <w:t>水性胶粘剂</w:t>
                  </w:r>
                </w:p>
              </w:tc>
              <w:tc>
                <w:tcPr>
                  <w:tcW w:w="891" w:type="pct"/>
                  <w:tcBorders>
                    <w:tl2br w:val="nil"/>
                    <w:tr2bl w:val="nil"/>
                  </w:tcBorders>
                  <w:vAlign w:val="center"/>
                </w:tcPr>
                <w:p>
                  <w:pPr>
                    <w:jc w:val="center"/>
                    <w:rPr>
                      <w:rFonts w:hint="eastAsia" w:eastAsia="微软雅黑"/>
                      <w:lang w:eastAsia="zh-CN"/>
                    </w:rPr>
                  </w:pPr>
                  <w:r>
                    <w:rPr>
                      <w:rFonts w:hint="eastAsia" w:ascii="Times New Roman" w:hAnsi="Times New Roman" w:eastAsia="宋体"/>
                      <w:sz w:val="21"/>
                      <w:szCs w:val="21"/>
                      <w:lang w:val="en-US" w:eastAsia="zh-CN"/>
                    </w:rPr>
                    <w:t>t</w:t>
                  </w:r>
                </w:p>
              </w:tc>
              <w:tc>
                <w:tcPr>
                  <w:tcW w:w="1366" w:type="pct"/>
                  <w:tcBorders>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5</w:t>
                  </w:r>
                </w:p>
              </w:tc>
              <w:tc>
                <w:tcPr>
                  <w:tcW w:w="1366" w:type="pct"/>
                  <w:tcBorders>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23" w:type="pct"/>
                  <w:tcBorders>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6</w:t>
                  </w:r>
                </w:p>
              </w:tc>
              <w:tc>
                <w:tcPr>
                  <w:tcW w:w="852" w:type="pct"/>
                  <w:tcBorders>
                    <w:tl2br w:val="nil"/>
                    <w:tr2bl w:val="nil"/>
                  </w:tcBorders>
                  <w:vAlign w:val="center"/>
                </w:tcPr>
                <w:p>
                  <w:pPr>
                    <w:spacing w:after="0"/>
                    <w:jc w:val="center"/>
                    <w:rPr>
                      <w:rFonts w:hint="default" w:ascii="宋体" w:hAnsi="宋体" w:eastAsia="宋体"/>
                      <w:sz w:val="21"/>
                      <w:szCs w:val="21"/>
                      <w:lang w:val="en-US" w:eastAsia="zh-CN"/>
                    </w:rPr>
                  </w:pPr>
                  <w:r>
                    <w:rPr>
                      <w:rFonts w:hint="eastAsia" w:ascii="宋体" w:hAnsi="Times New Roman" w:eastAsia="宋体" w:cs="宋体"/>
                      <w:sz w:val="21"/>
                      <w:szCs w:val="21"/>
                      <w:lang w:val="en-US" w:eastAsia="zh-CN" w:bidi="ar"/>
                    </w:rPr>
                    <w:t>环保型油墨</w:t>
                  </w:r>
                </w:p>
              </w:tc>
              <w:tc>
                <w:tcPr>
                  <w:tcW w:w="891" w:type="pct"/>
                  <w:tcBorders>
                    <w:tl2br w:val="nil"/>
                    <w:tr2bl w:val="nil"/>
                  </w:tcBorders>
                  <w:vAlign w:val="center"/>
                </w:tcPr>
                <w:p>
                  <w:pPr>
                    <w:jc w:val="center"/>
                    <w:rPr>
                      <w:rFonts w:hint="eastAsia" w:eastAsia="微软雅黑"/>
                      <w:lang w:eastAsia="zh-CN"/>
                    </w:rPr>
                  </w:pPr>
                  <w:r>
                    <w:rPr>
                      <w:rFonts w:hint="eastAsia" w:ascii="Times New Roman" w:hAnsi="Times New Roman" w:eastAsia="宋体"/>
                      <w:sz w:val="21"/>
                      <w:szCs w:val="21"/>
                      <w:lang w:val="en-US" w:eastAsia="zh-CN"/>
                    </w:rPr>
                    <w:t>t</w:t>
                  </w:r>
                </w:p>
              </w:tc>
              <w:tc>
                <w:tcPr>
                  <w:tcW w:w="1366" w:type="pct"/>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10</w:t>
                  </w:r>
                </w:p>
              </w:tc>
              <w:tc>
                <w:tcPr>
                  <w:tcW w:w="1366" w:type="pct"/>
                  <w:tcBorders>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523" w:type="pct"/>
                  <w:tcBorders>
                    <w:tl2br w:val="nil"/>
                    <w:tr2bl w:val="nil"/>
                  </w:tcBorders>
                  <w:vAlign w:val="center"/>
                </w:tcPr>
                <w:p>
                  <w:pPr>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p>
              </w:tc>
              <w:tc>
                <w:tcPr>
                  <w:tcW w:w="852" w:type="pct"/>
                  <w:tcBorders>
                    <w:tl2br w:val="nil"/>
                    <w:tr2bl w:val="nil"/>
                  </w:tcBorders>
                  <w:vAlign w:val="center"/>
                </w:tcPr>
                <w:p>
                  <w:pPr>
                    <w:spacing w:after="0"/>
                    <w:jc w:val="center"/>
                    <w:rPr>
                      <w:rFonts w:hint="default" w:ascii="宋体" w:hAnsi="Times New Roman" w:eastAsia="宋体" w:cs="宋体"/>
                      <w:sz w:val="21"/>
                      <w:szCs w:val="21"/>
                      <w:lang w:val="en-US" w:eastAsia="zh-CN" w:bidi="ar"/>
                    </w:rPr>
                  </w:pPr>
                  <w:r>
                    <w:rPr>
                      <w:rFonts w:hint="eastAsia" w:ascii="宋体" w:hAnsi="Times New Roman" w:eastAsia="宋体" w:cs="宋体"/>
                      <w:sz w:val="21"/>
                      <w:szCs w:val="21"/>
                      <w:lang w:val="en-US" w:eastAsia="zh-CN" w:bidi="ar"/>
                    </w:rPr>
                    <w:t>油墨溶剂</w:t>
                  </w:r>
                </w:p>
              </w:tc>
              <w:tc>
                <w:tcPr>
                  <w:tcW w:w="891" w:type="pct"/>
                  <w:tcBorders>
                    <w:tl2br w:val="nil"/>
                    <w:tr2bl w:val="nil"/>
                  </w:tcBorders>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t</w:t>
                  </w:r>
                </w:p>
              </w:tc>
              <w:tc>
                <w:tcPr>
                  <w:tcW w:w="1366" w:type="pct"/>
                  <w:tcBorders>
                    <w:tl2br w:val="nil"/>
                    <w:tr2bl w:val="nil"/>
                  </w:tcBorders>
                  <w:vAlign w:val="center"/>
                </w:tcPr>
                <w:p>
                  <w:pPr>
                    <w:spacing w:after="0"/>
                    <w:jc w:val="center"/>
                    <w:rPr>
                      <w:rFonts w:hint="eastAsia"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w:t>
                  </w:r>
                </w:p>
              </w:tc>
              <w:tc>
                <w:tcPr>
                  <w:tcW w:w="1366" w:type="pct"/>
                  <w:tcBorders>
                    <w:tl2br w:val="nil"/>
                    <w:tr2bl w:val="nil"/>
                  </w:tcBorders>
                  <w:vAlign w:val="center"/>
                </w:tcPr>
                <w:p>
                  <w:pPr>
                    <w:spacing w:after="0"/>
                    <w:jc w:val="center"/>
                    <w:rPr>
                      <w:rFonts w:hint="eastAsia"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w:t>
                  </w:r>
                </w:p>
              </w:tc>
            </w:tr>
          </w:tbl>
          <w:p>
            <w:pPr>
              <w:pStyle w:val="9"/>
              <w:spacing w:after="0" w:line="360" w:lineRule="auto"/>
              <w:jc w:val="both"/>
              <w:rPr>
                <w:rFonts w:ascii="Times New Roman" w:hAnsi="Times New Roman" w:eastAsia="宋体"/>
                <w:sz w:val="28"/>
              </w:rPr>
            </w:pPr>
            <w:r>
              <w:rPr>
                <w:rFonts w:hint="eastAsia" w:ascii="Times New Roman" w:hAnsi="Times New Roman" w:eastAsia="宋体"/>
                <w:sz w:val="24"/>
                <w:szCs w:val="24"/>
              </w:rPr>
              <w:t>2、</w:t>
            </w:r>
            <w:r>
              <w:rPr>
                <w:rFonts w:ascii="Times New Roman" w:hAnsi="Times New Roman" w:eastAsia="宋体"/>
                <w:sz w:val="24"/>
                <w:szCs w:val="24"/>
              </w:rPr>
              <w:t>水平衡</w:t>
            </w:r>
          </w:p>
          <w:p>
            <w:pPr>
              <w:pStyle w:val="9"/>
              <w:spacing w:after="0"/>
              <w:jc w:val="both"/>
              <w:rPr>
                <w:rFonts w:hint="eastAsia" w:ascii="Times New Roman" w:hAnsi="Times New Roman" w:eastAsia="宋体"/>
                <w:sz w:val="24"/>
                <w:szCs w:val="24"/>
                <w:lang w:eastAsia="zh-CN"/>
              </w:rPr>
            </w:pPr>
            <w:r>
              <w:rPr>
                <w:sz w:val="24"/>
              </w:rPr>
              <mc:AlternateContent>
                <mc:Choice Requires="wpc">
                  <w:drawing>
                    <wp:inline distT="0" distB="0" distL="114300" distR="114300">
                      <wp:extent cx="5283835" cy="1148080"/>
                      <wp:effectExtent l="0" t="0" r="0" b="0"/>
                      <wp:docPr id="49" name="画布 49"/>
                      <wp:cNvGraphicFramePr/>
                      <a:graphic xmlns:a="http://schemas.openxmlformats.org/drawingml/2006/main">
                        <a:graphicData uri="http://schemas.microsoft.com/office/word/2010/wordprocessingCanvas">
                          <wpc:wpc>
                            <wpc:bg/>
                            <wpc:whole/>
                            <wps:wsp>
                              <wps:cNvPr id="50" name="文本框 50"/>
                              <wps:cNvSpPr txBox="1"/>
                              <wps:spPr>
                                <a:xfrm>
                                  <a:off x="365760" y="490220"/>
                                  <a:ext cx="1114425"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用水量150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直接箭头连接符 51"/>
                              <wps:cNvCnPr/>
                              <wps:spPr>
                                <a:xfrm>
                                  <a:off x="1246505" y="633095"/>
                                  <a:ext cx="360045"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2" name="文本框 52"/>
                              <wps:cNvSpPr txBox="1"/>
                              <wps:spPr>
                                <a:xfrm>
                                  <a:off x="1608455" y="480695"/>
                                  <a:ext cx="76200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直接箭头连接符 53"/>
                              <wps:cNvCnPr/>
                              <wps:spPr>
                                <a:xfrm>
                                  <a:off x="2379980" y="627380"/>
                                  <a:ext cx="360045"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4" name="文本框 54"/>
                              <wps:cNvSpPr txBox="1"/>
                              <wps:spPr>
                                <a:xfrm>
                                  <a:off x="2732405" y="474980"/>
                                  <a:ext cx="76200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55"/>
                              <wps:cNvCnPr/>
                              <wps:spPr>
                                <a:xfrm>
                                  <a:off x="3494405" y="627380"/>
                                  <a:ext cx="360045" cy="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6" name="文本框 56"/>
                              <wps:cNvSpPr txBox="1"/>
                              <wps:spPr>
                                <a:xfrm>
                                  <a:off x="3856355" y="198755"/>
                                  <a:ext cx="762000" cy="827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靖江市新港园区东部污水厂集中处理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曲线连接符 57"/>
                              <wps:cNvCnPr>
                                <a:stCxn id="52" idx="0"/>
                              </wps:cNvCnPr>
                              <wps:spPr>
                                <a:xfrm rot="16200000">
                                  <a:off x="2037080" y="271145"/>
                                  <a:ext cx="161925" cy="257175"/>
                                </a:xfrm>
                                <a:prstGeom prst="curved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文本框 58"/>
                              <wps:cNvSpPr txBox="1"/>
                              <wps:spPr>
                                <a:xfrm>
                                  <a:off x="1675130" y="84455"/>
                                  <a:ext cx="676275"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损耗30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59"/>
                              <wps:cNvSpPr txBox="1"/>
                              <wps:spPr>
                                <a:xfrm>
                                  <a:off x="2370455" y="360680"/>
                                  <a:ext cx="676275"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60"/>
                              <wps:cNvSpPr txBox="1"/>
                              <wps:spPr>
                                <a:xfrm>
                                  <a:off x="3475355" y="332105"/>
                                  <a:ext cx="676275"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90.4pt;width:416.05pt;" coordsize="5283835,1148080" editas="canvas" o:gfxdata="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GuGjNbWAAAABQEA&#10;AA8AAAAAAAAAAQAgAAAAIgAAAGRycy9kb3ducmV2LnhtbFBLAQIUABQAAAAIAIdO4kAywLewOgUA&#10;ACUeAAAOAAAAAAAAAAEAIAAAACUBAABkcnMvZTJvRG9jLnhtbFBLBQYAAAAABgAGAFkBAADRCAAA&#10;AAA=&#10;">
                      <o:lock v:ext="edit" aspectratio="f"/>
                      <v:shape id="_x0000_s1026" o:spid="_x0000_s1026" style="position:absolute;left:0;top:0;height:1148080;width:5283835;" filled="f" stroked="f" coordsize="21600,21600" o:gfxdata="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GuGjNbWAAAABQEAAA8AAAAAAAAAAQAgAAAAIgAAAGRycy9kb3ducmV2&#10;LnhtbFBLAQIUABQAAAAIAIdO4kDap/Jh4wQAAGodAAAOAAAAAAAAAAEAIAAAACUBAABkcnMvZTJv&#10;RG9jLnhtbFBLBQYAAAAABgAGAFkBAAB6CAAAAAA=&#10;">
                        <v:fill on="f" focussize="0,0"/>
                        <v:stroke on="f"/>
                        <v:imagedata o:title=""/>
                        <o:lock v:ext="edit" aspectratio="f"/>
                      </v:shape>
                      <v:shape id="_x0000_s1026" o:spid="_x0000_s1026" o:spt="202" type="#_x0000_t202" style="position:absolute;left:365760;top:490220;height:476250;width:1114425;" filled="f" stroked="f" coordsize="21600,21600" o:gfxdata="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MKElY1gAAAAUBAAAPAAAAAAAAAAEAIAAAACIA&#10;AABkcnMvZG93bnJldi54bWxQSwECFAAUAAAACACHTuJA24z1NEQCAAByBAAADgAAAAAAAAABACAA&#10;AAAlAQAAZHJzL2Uyb0RvYy54bWxQSwUGAAAAAAYABgBZAQAA2w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用水量150</w:t>
                              </w:r>
                            </w:p>
                          </w:txbxContent>
                        </v:textbox>
                      </v:shape>
                      <v:shape id="_x0000_s1026" o:spid="_x0000_s1026" o:spt="32" type="#_x0000_t32" style="position:absolute;left:1246505;top:633095;height:0;width:360045;" filled="f" stroked="t" coordsize="21600,21600" o:gfxdata="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XoC3TAAAABQEAAA8AAAAAAAAAAQAgAAAAIgAAAGRycy9k&#10;b3ducmV2LnhtbFBLAQIUABQAAAAIAIdO4kCqLQIVBwIAANcDAAAOAAAAAAAAAAEAIAAAACIBAABk&#10;cnMvZTJvRG9jLnhtbFBLBQYAAAAABgAGAFkBAACbBQAAAAA=&#10;">
                        <v:fill on="f" focussize="0,0"/>
                        <v:stroke weight="1pt" color="#000000 [3213]" joinstyle="round" endarrow="block"/>
                        <v:imagedata o:title=""/>
                        <o:lock v:ext="edit" aspectratio="f"/>
                      </v:shape>
                      <v:shape id="_x0000_s1026" o:spid="_x0000_s1026" o:spt="202" type="#_x0000_t202" style="position:absolute;left:1608455;top:480695;height:314960;width:762000;" fillcolor="#FFFFFF [3201]" filled="t" stroked="t" coordsize="21600,21600" o:gfxdata="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fPqBO0gAAAAUBAAAPAAAAAAAAAAEAIAAAACIAAABkcnMvZG93bnJldi54bWxQSwECFAAUAAAA&#10;CACHTuJA5El5k2YCAADDBAAADgAAAAAAAAABACAAAAAhAQAAZHJzL2Uyb0RvYy54bWxQSwUGAAAA&#10;AAYABgBZAQAA+QUAAAAA&#10;">
                        <v:fill on="t" focussize="0,0"/>
                        <v:stroke weight="0.5pt" color="#000000 [3204]" joinstyle="round"/>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生活污水</w:t>
                              </w:r>
                            </w:p>
                          </w:txbxContent>
                        </v:textbox>
                      </v:shape>
                      <v:shape id="_x0000_s1026" o:spid="_x0000_s1026" o:spt="32" type="#_x0000_t32" style="position:absolute;left:2379980;top:627380;height:0;width:360045;" filled="f" stroked="t" coordsize="21600,21600" o:gfxdata="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F6At0wAAAAUBAAAPAAAAAAAAAAEAIAAAACIAAABkcnMv&#10;ZG93bnJldi54bWxQSwECFAAUAAAACACHTuJA4bHyaggCAADXAwAADgAAAAAAAAABACAAAAAiAQAA&#10;ZHJzL2Uyb0RvYy54bWxQSwUGAAAAAAYABgBZAQAAnAUAAAAA&#10;">
                        <v:fill on="f" focussize="0,0"/>
                        <v:stroke weight="1pt" color="#000000 [3213]" joinstyle="round" endarrow="block"/>
                        <v:imagedata o:title=""/>
                        <o:lock v:ext="edit" aspectratio="f"/>
                      </v:shape>
                      <v:shape id="_x0000_s1026" o:spid="_x0000_s1026" o:spt="202" type="#_x0000_t202" style="position:absolute;left:2732405;top:474980;height:314960;width:762000;" fillcolor="#FFFFFF [3201]" filled="t" stroked="t" coordsize="21600,21600" o:gfxdata="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8+oE7SAAAABQEAAA8AAAAAAAAAAQAgAAAAIgAAAGRycy9kb3ducmV2LnhtbFBLAQIUABQAAAAI&#10;AIdO4kA6PldvZQIAAMMEAAAOAAAAAAAAAAEAIAAAACEBAABkcnMvZTJvRG9jLnhtbFBLBQYAAAAA&#10;BgAGAFkBAAD4BQAAAAA=&#10;">
                        <v:fill on="t" focussize="0,0"/>
                        <v:stroke weight="0.5pt" color="#000000 [3204]" joinstyle="round"/>
                        <v:imagedata o:title=""/>
                        <o:lock v:ext="edit" aspectratio="f"/>
                        <v:textbox>
                          <w:txbxContent>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化粪池</w:t>
                              </w:r>
                            </w:p>
                          </w:txbxContent>
                        </v:textbox>
                      </v:shape>
                      <v:shape id="_x0000_s1026" o:spid="_x0000_s1026" o:spt="32" type="#_x0000_t32" style="position:absolute;left:3494405;top:627380;height:0;width:360045;" filled="f" stroked="t" coordsize="21600,21600" o:gfxdata="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XoC3TAAAABQEAAA8AAAAAAAAAAQAgAAAAIgAAAGRycy9k&#10;b3ducmV2LnhtbFBLAQIUABQAAAAIAIdO4kABF6MeBwIAANcDAAAOAAAAAAAAAAEAIAAAACIBAABk&#10;cnMvZTJvRG9jLnhtbFBLBQYAAAAABgAGAFkBAACbBQAAAAA=&#10;">
                        <v:fill on="f" focussize="0,0"/>
                        <v:stroke weight="1pt" color="#000000 [3213]" joinstyle="round" endarrow="block"/>
                        <v:imagedata o:title=""/>
                        <o:lock v:ext="edit" aspectratio="f"/>
                      </v:shape>
                      <v:shape id="_x0000_s1026" o:spid="_x0000_s1026" o:spt="202" type="#_x0000_t202" style="position:absolute;left:3856355;top:198755;height:827405;width:762000;" fillcolor="#FFFFFF [3201]" filled="t" stroked="t" coordsize="21600,21600" o:gfxdata="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f&#10;PqBO0gAAAAUBAAAPAAAAAAAAAAEAIAAAACIAAABkcnMvZG93bnJldi54bWxQSwECFAAUAAAACACH&#10;TuJAmb96DWMCAADDBAAADgAAAAAAAAABACAAAAAhAQAAZHJzL2Uyb0RvYy54bWxQSwUGAAAAAAYA&#10;BgBZAQAA9gUAAAAA&#10;">
                        <v:fill on="t" focussize="0,0"/>
                        <v:stroke weight="0.5pt" color="#000000 [3204]" joinstyle="round"/>
                        <v:imagedata o:title=""/>
                        <o:lock v:ext="edit" aspectratio="f"/>
                        <v:textbox>
                          <w:txbxContent>
                            <w:p>
                              <w:pPr>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靖江市新港园区东部污水厂集中处理</w:t>
                              </w:r>
                            </w:p>
                          </w:txbxContent>
                        </v:textbox>
                      </v:shape>
                      <v:shape id="_x0000_s1026" o:spid="_x0000_s1026" o:spt="37" type="#_x0000_t37" style="position:absolute;left:2037080;top:271145;height:257175;width:161925;rotation:-5898240f;" filled="f" stroked="t" coordsize="21600,21600" o:gfxdata="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ck99tYAAAAF&#10;AQAADwAAAAAAAAABACAAAAAiAAAAZHJzL2Rvd25yZXYueG1sUEsBAhQAFAAAAAgAh07iQGP5UxQe&#10;AgAACQQAAA4AAAAAAAAAAQAgAAAAJQEAAGRycy9lMm9Eb2MueG1sUEsFBgAAAAAGAAYAWQEAALUF&#10;AAAAAA==&#10;">
                        <v:fill on="f" focussize="0,0"/>
                        <v:stroke color="#000000 [3213]" joinstyle="round" endarrow="block"/>
                        <v:imagedata o:title=""/>
                        <o:lock v:ext="edit" aspectratio="f"/>
                      </v:shape>
                      <v:shape id="_x0000_s1026" o:spid="_x0000_s1026" o:spt="202" type="#_x0000_t202" style="position:absolute;left:1675130;top:84455;height:295910;width:676275;" filled="f" stroked="f" coordsize="21600,21600" o:gfxdata="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ChJWNYAAAAFAQAADwAAAAAAAAABACAA&#10;AAAiAAAAZHJzL2Rvd25yZXYueG1sUEsBAhQAFAAAAAgAh07iQHKS9Y9IAgAAcQQAAA4AAAAAAAAA&#10;AQAgAAAAJQEAAGRycy9lMm9Eb2MueG1sUEsFBgAAAAAGAAYAWQEAAN8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损耗30</w:t>
                              </w:r>
                            </w:p>
                          </w:txbxContent>
                        </v:textbox>
                      </v:shape>
                      <v:shape id="_x0000_s1026" o:spid="_x0000_s1026" o:spt="202" type="#_x0000_t202" style="position:absolute;left:2370455;top:360680;height:295910;width:676275;" filled="f" stroked="f" coordsize="21600,21600" o:gfxdata="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ChJWNYAAAAFAQAADwAAAAAAAAABACAA&#10;AAAiAAAAZHJzL2Rvd25yZXYueG1sUEsBAhQAFAAAAAgAh07iQKBE9wFIAgAAcgQAAA4AAAAAAAAA&#10;AQAgAAAAJQEAAGRycy9lMm9Eb2MueG1sUEsFBgAAAAAGAAYAWQEAAN8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xbxContent>
                        </v:textbox>
                      </v:shape>
                      <v:shape id="_x0000_s1026" o:spid="_x0000_s1026" o:spt="202" type="#_x0000_t202" style="position:absolute;left:3475355;top:332105;height:295910;width:676275;" filled="f" stroked="f" coordsize="21600,21600" o:gfxdata="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KElY1gAAAAUBAAAPAAAAAAAAAAEAIAAA&#10;ACIAAABkcnMvZG93bnJldi54bWxQSwECFAAUAAAACACHTuJAhxqgmEcCAAByBAAADgAAAAAAAAAB&#10;ACAAAAAlAQAAZHJzL2Uyb0RvYy54bWxQSwUGAAAAAAYABgBZAQAA3g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w:t>
                              </w:r>
                            </w:p>
                          </w:txbxContent>
                        </v:textbox>
                      </v:shape>
                      <w10:wrap type="none"/>
                      <w10:anchorlock/>
                    </v:group>
                  </w:pict>
                </mc:Fallback>
              </mc:AlternateContent>
            </w:r>
          </w:p>
          <w:p>
            <w:pPr>
              <w:pStyle w:val="19"/>
              <w:ind w:left="0" w:leftChars="0" w:firstLine="0" w:firstLineChars="0"/>
              <w:jc w:val="center"/>
              <w:rPr>
                <w:rFonts w:hint="default" w:eastAsia="微软雅黑"/>
                <w:lang w:val="en-US" w:eastAsia="zh-CN"/>
              </w:rPr>
            </w:pPr>
            <w:r>
              <w:rPr>
                <w:rFonts w:hint="default" w:ascii="Times New Roman" w:hAnsi="Times New Roman" w:eastAsia="宋体" w:cs="Times New Roman"/>
                <w:b/>
                <w:bCs/>
                <w:sz w:val="24"/>
                <w:szCs w:val="24"/>
                <w:lang w:val="en-US" w:eastAsia="zh-CN"/>
              </w:rPr>
              <w:t>图2-1 项目水平衡图（t/a）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8980" w:type="dxa"/>
            <w:tcBorders>
              <w:bottom w:val="single" w:color="auto" w:sz="8" w:space="0"/>
              <w:tl2br w:val="nil"/>
              <w:tr2bl w:val="nil"/>
            </w:tcBorders>
          </w:tcPr>
          <w:p>
            <w:pPr>
              <w:spacing w:after="0" w:line="360" w:lineRule="auto"/>
              <w:rPr>
                <w:rFonts w:ascii="Times New Roman" w:hAnsi="Times New Roman" w:eastAsia="宋体"/>
                <w:b/>
                <w:bCs/>
                <w:sz w:val="24"/>
                <w:szCs w:val="24"/>
              </w:rPr>
            </w:pPr>
            <w:r>
              <w:rPr>
                <w:rFonts w:ascii="Times New Roman" w:hAnsi="Times New Roman" w:eastAsia="宋体"/>
                <w:b/>
                <w:bCs/>
                <w:sz w:val="24"/>
                <w:szCs w:val="24"/>
              </w:rPr>
              <w:t>主要工艺流程及产物环节（附处理工艺流程图，标出产污节点）</w:t>
            </w:r>
          </w:p>
          <w:p>
            <w:pPr>
              <w:pStyle w:val="9"/>
              <w:spacing w:after="0" w:line="360" w:lineRule="auto"/>
              <w:jc w:val="both"/>
              <w:rPr>
                <w:rFonts w:ascii="Times New Roman" w:hAnsi="Times New Roman" w:eastAsia="宋体"/>
                <w:sz w:val="24"/>
                <w:szCs w:val="24"/>
              </w:rPr>
            </w:pPr>
            <w:r>
              <w:rPr>
                <w:rFonts w:ascii="Times New Roman" w:hAnsi="Times New Roman" w:eastAsia="宋体"/>
                <w:sz w:val="24"/>
                <w:szCs w:val="24"/>
              </w:rPr>
              <w:t>1、建设项目生产工艺流程</w:t>
            </w:r>
          </w:p>
          <w:p>
            <w:pPr>
              <w:pStyle w:val="9"/>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1）建设项目生产工艺流程及产污节点见图2-</w:t>
            </w:r>
            <w:r>
              <w:rPr>
                <w:rFonts w:hint="eastAsia" w:ascii="Times New Roman" w:hAnsi="Times New Roman" w:eastAsia="宋体"/>
                <w:sz w:val="24"/>
                <w:szCs w:val="24"/>
              </w:rPr>
              <w:t>1</w:t>
            </w:r>
            <w:r>
              <w:rPr>
                <w:rFonts w:ascii="Times New Roman" w:hAnsi="Times New Roman" w:eastAsia="宋体"/>
                <w:sz w:val="24"/>
                <w:szCs w:val="24"/>
              </w:rPr>
              <w:t>。</w:t>
            </w:r>
          </w:p>
          <w:p>
            <w:pPr>
              <w:keepNext w:val="0"/>
              <w:keepLines w:val="0"/>
              <w:widowControl/>
              <w:suppressLineNumbers w:val="0"/>
              <w:jc w:val="center"/>
              <w:rPr>
                <w:rFonts w:ascii="Times New Roman" w:hAnsi="Times New Roman" w:eastAsia="宋体"/>
              </w:rPr>
            </w:pPr>
            <w:r>
              <w:drawing>
                <wp:inline distT="0" distB="0" distL="114300" distR="114300">
                  <wp:extent cx="0" cy="0"/>
                  <wp:effectExtent l="0" t="0" r="0" b="0"/>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100955" cy="3221990"/>
                  <wp:effectExtent l="0" t="0" r="4445" b="16510"/>
                  <wp:docPr id="6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descr="IMG_256"/>
                          <pic:cNvPicPr>
                            <a:picLocks noChangeAspect="1"/>
                          </pic:cNvPicPr>
                        </pic:nvPicPr>
                        <pic:blipFill>
                          <a:blip r:embed="rId9"/>
                          <a:stretch>
                            <a:fillRect/>
                          </a:stretch>
                        </pic:blipFill>
                        <pic:spPr>
                          <a:xfrm>
                            <a:off x="0" y="0"/>
                            <a:ext cx="5100955" cy="3221990"/>
                          </a:xfrm>
                          <a:prstGeom prst="rect">
                            <a:avLst/>
                          </a:prstGeom>
                          <a:noFill/>
                          <a:ln w="9525">
                            <a:noFill/>
                          </a:ln>
                        </pic:spPr>
                      </pic:pic>
                    </a:graphicData>
                  </a:graphic>
                </wp:inline>
              </w:drawing>
            </w:r>
          </w:p>
          <w:p>
            <w:pPr>
              <w:pStyle w:val="6"/>
              <w:tabs>
                <w:tab w:val="left" w:pos="661"/>
              </w:tabs>
              <w:spacing w:before="161"/>
              <w:ind w:right="98"/>
              <w:jc w:val="center"/>
              <w:rPr>
                <w:rFonts w:ascii="Times New Roman" w:hAnsi="Times New Roman"/>
                <w:sz w:val="24"/>
                <w:szCs w:val="24"/>
                <w:lang w:val="zh-CN"/>
              </w:rPr>
            </w:pPr>
            <w:r>
              <w:rPr>
                <w:rFonts w:ascii="Times New Roman" w:hAnsi="Times New Roman"/>
                <w:bCs w:val="0"/>
                <w:sz w:val="24"/>
                <w:szCs w:val="24"/>
              </w:rPr>
              <w:t>图2-</w:t>
            </w:r>
            <w:r>
              <w:rPr>
                <w:rFonts w:hint="eastAsia" w:ascii="Times New Roman" w:hAnsi="Times New Roman"/>
                <w:bCs w:val="0"/>
                <w:sz w:val="24"/>
                <w:szCs w:val="24"/>
              </w:rPr>
              <w:t>1</w:t>
            </w:r>
            <w:r>
              <w:rPr>
                <w:rFonts w:ascii="Times New Roman" w:hAnsi="Times New Roman"/>
                <w:bCs w:val="0"/>
                <w:sz w:val="24"/>
                <w:szCs w:val="24"/>
              </w:rPr>
              <w:tab/>
            </w:r>
            <w:r>
              <w:rPr>
                <w:rFonts w:ascii="Times New Roman" w:hAnsi="Times New Roman"/>
                <w:sz w:val="24"/>
                <w:szCs w:val="24"/>
                <w:lang w:val="zh-CN"/>
              </w:rPr>
              <w:t>产品生产工艺流程图及产污环节图</w:t>
            </w:r>
          </w:p>
          <w:p>
            <w:pPr>
              <w:pStyle w:val="9"/>
              <w:spacing w:after="0" w:line="360" w:lineRule="auto"/>
              <w:jc w:val="both"/>
              <w:rPr>
                <w:rFonts w:ascii="Times New Roman" w:hAnsi="Times New Roman" w:eastAsia="宋体"/>
                <w:sz w:val="24"/>
                <w:szCs w:val="24"/>
              </w:rPr>
            </w:pPr>
            <w:r>
              <w:rPr>
                <w:rFonts w:ascii="Times New Roman" w:hAnsi="Times New Roman" w:eastAsia="宋体"/>
                <w:sz w:val="24"/>
                <w:szCs w:val="24"/>
              </w:rPr>
              <w:t>项目具体工艺流程如下：</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宋体" w:eastAsia="宋体"/>
                <w:sz w:val="24"/>
                <w:szCs w:val="24"/>
                <w:lang w:eastAsia="zh-CN"/>
              </w:rPr>
            </w:pPr>
            <w:r>
              <w:rPr>
                <w:rFonts w:hint="eastAsia" w:ascii="Times New Roman" w:hAnsi="宋体" w:eastAsia="宋体"/>
                <w:sz w:val="24"/>
                <w:szCs w:val="24"/>
              </w:rPr>
              <w:t>分切</w:t>
            </w:r>
            <w:r>
              <w:rPr>
                <w:rFonts w:hint="eastAsia" w:ascii="Times New Roman" w:hAnsi="宋体" w:eastAsia="宋体"/>
                <w:sz w:val="24"/>
                <w:szCs w:val="24"/>
                <w:lang w:eastAsia="zh-CN"/>
              </w:rPr>
              <w:t>：</w:t>
            </w:r>
            <w:r>
              <w:rPr>
                <w:rFonts w:hint="eastAsia" w:ascii="Times New Roman" w:hAnsi="宋体" w:eastAsia="宋体"/>
                <w:sz w:val="24"/>
                <w:szCs w:val="24"/>
              </w:rPr>
              <w:t>将采购的原材料塑料薄膜（BOPP、PET）按照尺寸要求进行分切</w:t>
            </w:r>
            <w:r>
              <w:rPr>
                <w:rFonts w:hint="eastAsia" w:ascii="Times New Roman" w:hAnsi="宋体" w:eastAsia="宋体"/>
                <w:sz w:val="24"/>
                <w:szCs w:val="24"/>
                <w:lang w:eastAsia="zh-CN"/>
              </w:rPr>
              <w:t>。</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宋体" w:eastAsia="宋体"/>
                <w:sz w:val="24"/>
                <w:szCs w:val="24"/>
              </w:rPr>
            </w:pPr>
            <w:r>
              <w:rPr>
                <w:rFonts w:hint="eastAsia" w:ascii="Times New Roman" w:hAnsi="宋体" w:eastAsia="宋体"/>
                <w:sz w:val="24"/>
                <w:szCs w:val="24"/>
              </w:rPr>
              <w:t>放卷</w:t>
            </w:r>
            <w:r>
              <w:rPr>
                <w:rFonts w:hint="eastAsia" w:ascii="Times New Roman" w:hAnsi="宋体" w:eastAsia="宋体"/>
                <w:sz w:val="24"/>
                <w:szCs w:val="24"/>
                <w:lang w:eastAsia="zh-CN"/>
              </w:rPr>
              <w:t>：</w:t>
            </w:r>
            <w:r>
              <w:rPr>
                <w:rFonts w:hint="eastAsia" w:ascii="Times New Roman" w:hAnsi="宋体" w:eastAsia="宋体"/>
                <w:sz w:val="24"/>
                <w:szCs w:val="24"/>
              </w:rPr>
              <w:t>将薄膜按客户需求组合后套在卷棍上。</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rPr>
            </w:pPr>
            <w:r>
              <w:rPr>
                <w:rFonts w:hint="eastAsia" w:ascii="Times New Roman" w:hAnsi="Times New Roman" w:eastAsia="宋体"/>
                <w:sz w:val="24"/>
                <w:szCs w:val="24"/>
              </w:rPr>
              <w:t>印刷</w:t>
            </w:r>
            <w:r>
              <w:rPr>
                <w:rFonts w:hint="eastAsia" w:ascii="Times New Roman" w:hAnsi="Times New Roman" w:eastAsia="宋体"/>
                <w:sz w:val="24"/>
                <w:szCs w:val="24"/>
                <w:lang w:eastAsia="zh-CN"/>
              </w:rPr>
              <w:t>：</w:t>
            </w:r>
            <w:r>
              <w:rPr>
                <w:rFonts w:hint="eastAsia" w:ascii="Times New Roman" w:hAnsi="Times New Roman" w:eastAsia="宋体"/>
                <w:sz w:val="24"/>
                <w:szCs w:val="24"/>
              </w:rPr>
              <w:t>醇溶性油墨使用前加入正丙酯、异丙醇溶剂进行稀释，其比例为</w:t>
            </w:r>
            <w:r>
              <w:rPr>
                <w:rFonts w:hint="eastAsia" w:ascii="Times New Roman" w:hAnsi="Times New Roman" w:eastAsia="宋体"/>
                <w:sz w:val="24"/>
                <w:szCs w:val="24"/>
                <w:lang w:eastAsia="zh-CN"/>
              </w:rPr>
              <w:t>：</w:t>
            </w:r>
            <w:r>
              <w:rPr>
                <w:rFonts w:hint="eastAsia" w:ascii="Times New Roman" w:hAnsi="Times New Roman" w:eastAsia="宋体"/>
                <w:sz w:val="24"/>
                <w:szCs w:val="24"/>
              </w:rPr>
              <w:t>油墨</w:t>
            </w:r>
            <w:r>
              <w:rPr>
                <w:rFonts w:hint="eastAsia" w:ascii="Times New Roman" w:hAnsi="Times New Roman" w:eastAsia="宋体"/>
                <w:sz w:val="24"/>
                <w:szCs w:val="24"/>
                <w:lang w:val="en-US" w:eastAsia="zh-CN"/>
              </w:rPr>
              <w:t>:</w:t>
            </w:r>
            <w:r>
              <w:rPr>
                <w:rFonts w:hint="eastAsia" w:ascii="Times New Roman" w:hAnsi="Times New Roman" w:eastAsia="宋体"/>
                <w:sz w:val="24"/>
                <w:szCs w:val="24"/>
              </w:rPr>
              <w:t>稀释剂（正丙酯、异丙醇</w:t>
            </w:r>
            <w:r>
              <w:rPr>
                <w:rFonts w:hint="eastAsia" w:ascii="Times New Roman" w:hAnsi="Times New Roman" w:eastAsia="宋体"/>
                <w:sz w:val="24"/>
                <w:szCs w:val="24"/>
                <w:lang w:eastAsia="zh-CN"/>
              </w:rPr>
              <w:t>）</w:t>
            </w:r>
            <w:r>
              <w:rPr>
                <w:rFonts w:hint="eastAsia" w:ascii="Times New Roman" w:hAnsi="Times New Roman" w:eastAsia="宋体"/>
                <w:sz w:val="24"/>
                <w:szCs w:val="24"/>
              </w:rPr>
              <w:t>=10:1。公司采用凹版印刷机，提高印刷效率。凹版印刷是将凹版凹坑中所含的油墨直接压印到承印物上，获得印刷品。</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rPr>
              <w:t>印刷使用的盒子为单色单盒，根据需要添加不同颜色的油墨，不需清洗。项目使用的油墨是醇溶性的，油墨辑和印刷版面使用抹布蘸取少量的稀释剂（正丙酯)</w:t>
            </w:r>
            <w:r>
              <w:rPr>
                <w:rFonts w:hint="eastAsia" w:ascii="Times New Roman" w:hAnsi="Times New Roman" w:eastAsia="宋体"/>
                <w:sz w:val="24"/>
                <w:szCs w:val="24"/>
                <w:lang w:val="en-US" w:eastAsia="zh-CN"/>
              </w:rPr>
              <w:t>进行擦拭，无需进行水清洗，擦拭过的废抹布含油墨，属危险废物。</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印刷机使用电加热，对印刷制品直接烘干。烘干过程中会产生有机废气。</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收卷：把薄膜制品通过机械方式收卷成卷料。</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上胶：胶盘里的水性胶粘剂涂上胶辊上，两个上胶辊把胶滚匀再转移到薄膜。</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复合：将水性胶粘剂通过复合机涂布再挤出薄膜（CPP、PE）上后，加热使其附在其它薄膜上即完成复合，作业温度40度左右。</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熟化：复合后的制品在烘房内进行恒温熟化，温度为55℃，熟化过程中会有水蒸气。</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分切：根据实际需要情况进行纵向裁刨成所需宽度的分卷。</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制袋：利用电脑控制，制作各种塑料包装袋。</w:t>
            </w:r>
          </w:p>
          <w:p>
            <w:pPr>
              <w:pStyle w:val="9"/>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检验：检验合格成品包装入库，不合格产品作固废出售。</w:t>
            </w:r>
          </w:p>
          <w:p>
            <w:pPr>
              <w:pStyle w:val="9"/>
              <w:rPr>
                <w:rFonts w:ascii="Times New Roman" w:hAnsi="Times New Roman" w:eastAsia="宋体"/>
                <w:sz w:val="24"/>
                <w:szCs w:val="24"/>
              </w:rPr>
            </w:pPr>
          </w:p>
          <w:p>
            <w:pPr>
              <w:pStyle w:val="9"/>
              <w:rPr>
                <w:rFonts w:ascii="Times New Roman" w:hAnsi="Times New Roman" w:eastAsia="宋体"/>
                <w:sz w:val="24"/>
                <w:szCs w:val="24"/>
              </w:rPr>
            </w:pPr>
          </w:p>
          <w:p>
            <w:pPr>
              <w:pStyle w:val="9"/>
              <w:rPr>
                <w:rFonts w:ascii="Times New Roman" w:hAnsi="Times New Roman" w:eastAsia="宋体"/>
                <w:sz w:val="24"/>
                <w:szCs w:val="24"/>
              </w:rPr>
            </w:pPr>
          </w:p>
          <w:p>
            <w:pPr>
              <w:pStyle w:val="9"/>
              <w:rPr>
                <w:rFonts w:ascii="Times New Roman" w:hAnsi="Times New Roman" w:eastAsia="宋体"/>
                <w:sz w:val="24"/>
                <w:szCs w:val="24"/>
              </w:rPr>
            </w:pPr>
          </w:p>
          <w:p>
            <w:pPr>
              <w:pStyle w:val="9"/>
              <w:rPr>
                <w:rFonts w:ascii="Times New Roman" w:hAnsi="Times New Roman" w:eastAsia="宋体"/>
                <w:sz w:val="24"/>
                <w:szCs w:val="24"/>
              </w:rPr>
            </w:pPr>
          </w:p>
        </w:tc>
      </w:tr>
    </w:tbl>
    <w:p>
      <w:pPr>
        <w:spacing w:line="360" w:lineRule="auto"/>
        <w:rPr>
          <w:rFonts w:ascii="Times New Roman" w:hAnsi="Times New Roman" w:eastAsia="宋体"/>
          <w:color w:val="000000"/>
          <w:sz w:val="21"/>
          <w:szCs w:val="21"/>
        </w:rPr>
        <w:sectPr>
          <w:headerReference r:id="rId5" w:type="default"/>
          <w:footerReference r:id="rId6" w:type="default"/>
          <w:pgSz w:w="11906" w:h="16838"/>
          <w:pgMar w:top="1440" w:right="1800" w:bottom="1440" w:left="1800" w:header="680" w:footer="567" w:gutter="0"/>
          <w:pgBorders>
            <w:top w:val="none" w:sz="0" w:space="0"/>
            <w:left w:val="none" w:sz="0" w:space="0"/>
            <w:bottom w:val="none" w:sz="0" w:space="0"/>
            <w:right w:val="none" w:sz="0" w:space="0"/>
          </w:pgBorders>
          <w:pgNumType w:start="1"/>
          <w:cols w:space="720" w:num="1"/>
          <w:docGrid w:linePitch="360" w:charSpace="0"/>
        </w:sectPr>
      </w:pPr>
    </w:p>
    <w:p>
      <w:pPr>
        <w:spacing w:after="0"/>
        <w:rPr>
          <w:rFonts w:ascii="Times New Roman" w:hAnsi="Times New Roman" w:eastAsia="宋体"/>
          <w:b/>
          <w:color w:val="000000"/>
          <w:sz w:val="28"/>
          <w:szCs w:val="28"/>
        </w:rPr>
      </w:pPr>
      <w:r>
        <w:rPr>
          <w:rFonts w:ascii="Times New Roman" w:hAnsi="Times New Roman" w:eastAsia="宋体"/>
          <w:b/>
          <w:color w:val="000000"/>
          <w:sz w:val="28"/>
          <w:szCs w:val="28"/>
        </w:rPr>
        <w:t>表三</w:t>
      </w:r>
    </w:p>
    <w:p>
      <w:pPr>
        <w:pBdr>
          <w:top w:val="single" w:color="auto" w:sz="4" w:space="1"/>
          <w:left w:val="single" w:color="auto" w:sz="4" w:space="4"/>
          <w:bottom w:val="single" w:color="auto" w:sz="4" w:space="1"/>
          <w:right w:val="single" w:color="auto" w:sz="4" w:space="4"/>
        </w:pBdr>
        <w:spacing w:line="360" w:lineRule="exact"/>
        <w:rPr>
          <w:rFonts w:ascii="Times New Roman" w:hAnsi="Times New Roman" w:eastAsia="宋体"/>
          <w:sz w:val="24"/>
          <w:szCs w:val="24"/>
        </w:rPr>
      </w:pPr>
      <w:r>
        <w:rPr>
          <w:rFonts w:ascii="Times New Roman" w:hAnsi="Times New Roman" w:eastAsia="宋体"/>
          <w:b/>
          <w:bCs/>
          <w:color w:val="000000"/>
          <w:sz w:val="24"/>
          <w:szCs w:val="24"/>
        </w:rPr>
        <w:t>主要污染源、污染物处理和排放</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outlineLvl w:val="0"/>
        <w:rPr>
          <w:rFonts w:ascii="Times New Roman" w:hAnsi="Times New Roman" w:eastAsia="宋体"/>
          <w:color w:val="000000"/>
          <w:sz w:val="24"/>
          <w:szCs w:val="24"/>
        </w:rPr>
      </w:pPr>
      <w:r>
        <w:rPr>
          <w:rFonts w:ascii="Times New Roman" w:hAnsi="Times New Roman" w:eastAsia="宋体"/>
          <w:color w:val="000000"/>
          <w:sz w:val="24"/>
          <w:szCs w:val="24"/>
        </w:rPr>
        <w:t>1、废水</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outlineLvl w:val="0"/>
        <w:rPr>
          <w:rFonts w:hint="eastAsia" w:ascii="Times New Roman" w:hAnsi="宋体" w:eastAsia="宋体"/>
          <w:sz w:val="24"/>
          <w:szCs w:val="24"/>
        </w:rPr>
      </w:pPr>
      <w:r>
        <w:rPr>
          <w:rFonts w:hint="eastAsia" w:ascii="Times New Roman" w:hAnsi="宋体" w:eastAsia="宋体"/>
          <w:sz w:val="24"/>
          <w:szCs w:val="24"/>
        </w:rPr>
        <w:t>本项目生活污水经被租赁单位化粪池预处理后接入园区污水收集管网进入靖江市新港园区东部污水处理厂进行集中处理，无生产废水排放。</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outlineLvl w:val="0"/>
        <w:rPr>
          <w:rFonts w:ascii="Times New Roman" w:hAnsi="Times New Roman" w:eastAsia="宋体"/>
          <w:sz w:val="24"/>
          <w:szCs w:val="24"/>
        </w:rPr>
      </w:pPr>
      <w:r>
        <w:rPr>
          <w:rFonts w:ascii="Times New Roman" w:hAnsi="Times New Roman" w:eastAsia="宋体"/>
          <w:sz w:val="24"/>
          <w:szCs w:val="24"/>
        </w:rPr>
        <w:t>2、废气</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outlineLvl w:val="0"/>
        <w:rPr>
          <w:rFonts w:hint="eastAsia" w:ascii="Times New Roman" w:hAnsi="Times New Roman" w:eastAsia="宋体"/>
          <w:sz w:val="24"/>
          <w:szCs w:val="24"/>
        </w:rPr>
      </w:pPr>
      <w:r>
        <w:rPr>
          <w:rFonts w:hint="eastAsia" w:ascii="Times New Roman" w:hAnsi="Times New Roman" w:eastAsia="宋体"/>
          <w:sz w:val="24"/>
          <w:szCs w:val="24"/>
        </w:rPr>
        <w:t>项目废气主要为印刷（烘干）等废气。本项目产生的废气经密闭负压集气罩收集后经活性炭吸附处理后通过15m高排气筒有组织排放。项目产生的废气不能百分百收集，未收集部分经加强车间通风后在车间无组织排放。</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outlineLvl w:val="0"/>
        <w:rPr>
          <w:rFonts w:ascii="Times New Roman" w:hAnsi="Times New Roman" w:eastAsia="宋体"/>
          <w:sz w:val="24"/>
          <w:szCs w:val="24"/>
        </w:rPr>
      </w:pPr>
      <w:r>
        <w:rPr>
          <w:rFonts w:ascii="Times New Roman" w:hAnsi="Times New Roman" w:eastAsia="宋体"/>
          <w:sz w:val="24"/>
          <w:szCs w:val="24"/>
        </w:rPr>
        <w:t>3、噪声</w:t>
      </w:r>
    </w:p>
    <w:p>
      <w:pPr>
        <w:pStyle w:val="17"/>
        <w:pBdr>
          <w:top w:val="single" w:color="auto" w:sz="4" w:space="1"/>
          <w:left w:val="single" w:color="auto" w:sz="4" w:space="4"/>
          <w:bottom w:val="single" w:color="auto" w:sz="4" w:space="1"/>
          <w:right w:val="single" w:color="auto" w:sz="4" w:space="4"/>
        </w:pBdr>
        <w:adjustRightInd w:val="0"/>
        <w:snapToGrid w:val="0"/>
        <w:spacing w:before="0" w:beforeAutospacing="0" w:after="0" w:afterAutospacing="0" w:line="360" w:lineRule="auto"/>
        <w:ind w:firstLine="480" w:firstLineChars="200"/>
        <w:jc w:val="both"/>
        <w:rPr>
          <w:rFonts w:ascii="Times New Roman" w:hAnsi="Times New Roman"/>
          <w:sz w:val="24"/>
          <w:szCs w:val="24"/>
        </w:rPr>
      </w:pPr>
      <w:r>
        <w:rPr>
          <w:rFonts w:hint="eastAsia" w:ascii="Times New Roman" w:hAnsi="Times New Roman" w:cs="宋体"/>
          <w:sz w:val="24"/>
          <w:szCs w:val="24"/>
          <w:lang w:bidi="ar"/>
        </w:rPr>
        <w:t>建设项目主要噪声源为生产设备运行噪声。项目采用以下防治措施：控制设备噪声，尽可能选用低噪音设备；提高机械设备装配精度，加强维护和检修，减少机械振动和摩擦产生的噪声，防止共振；根据生产工艺和操作等特点，将主要动力设备置于室内操作，利用建筑物隔声屏蔽；对较高噪声设备则采取基础减振措施；合理布局，尽可能将噪声设备集中布置、集中管理、远离办公区，并加强厂区绿化，充分利用距离衰减和草丛、树木的吸声作用降噪。</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outlineLvl w:val="0"/>
        <w:rPr>
          <w:rFonts w:ascii="Times New Roman" w:hAnsi="Times New Roman" w:eastAsia="宋体"/>
          <w:sz w:val="24"/>
          <w:szCs w:val="24"/>
        </w:rPr>
      </w:pPr>
      <w:r>
        <w:rPr>
          <w:rFonts w:ascii="Times New Roman" w:hAnsi="Times New Roman" w:eastAsia="宋体"/>
          <w:sz w:val="24"/>
          <w:szCs w:val="24"/>
        </w:rPr>
        <w:t>4、固废</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rPr>
          <w:rFonts w:hint="default" w:ascii="Times New Roman" w:hAnsi="Times New Roman" w:eastAsia="宋体"/>
          <w:sz w:val="24"/>
          <w:szCs w:val="24"/>
          <w:lang w:val="en-US" w:eastAsia="zh-CN"/>
        </w:rPr>
      </w:pPr>
      <w:r>
        <w:rPr>
          <w:rFonts w:hint="eastAsia" w:ascii="Times New Roman" w:hAnsi="Times New Roman" w:eastAsia="宋体"/>
          <w:sz w:val="24"/>
          <w:szCs w:val="24"/>
        </w:rPr>
        <w:t>本项目固废均经过综合利用和妥善处置后实现零排放，</w:t>
      </w:r>
      <w:r>
        <w:rPr>
          <w:rFonts w:hint="eastAsia" w:ascii="Times New Roman" w:hAnsi="Times New Roman" w:eastAsia="宋体"/>
          <w:sz w:val="24"/>
          <w:szCs w:val="24"/>
          <w:lang w:val="en-US" w:eastAsia="zh-CN"/>
        </w:rPr>
        <w:t>废边角料</w:t>
      </w:r>
      <w:r>
        <w:rPr>
          <w:rFonts w:hint="eastAsia" w:ascii="Times New Roman" w:hAnsi="Times New Roman" w:eastAsia="宋体"/>
          <w:sz w:val="24"/>
          <w:szCs w:val="24"/>
        </w:rPr>
        <w:t>企业收集后外售综合利用；</w:t>
      </w:r>
      <w:r>
        <w:rPr>
          <w:rFonts w:hint="eastAsia" w:ascii="Times New Roman" w:hAnsi="Times New Roman" w:eastAsia="宋体"/>
          <w:sz w:val="24"/>
          <w:szCs w:val="24"/>
          <w:lang w:val="en-US" w:eastAsia="zh-CN"/>
        </w:rPr>
        <w:t>废抹布</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废包装桶</w:t>
      </w:r>
      <w:r>
        <w:rPr>
          <w:rFonts w:hint="eastAsia" w:ascii="Times New Roman" w:hAnsi="Times New Roman" w:eastAsia="宋体"/>
          <w:sz w:val="24"/>
          <w:szCs w:val="24"/>
        </w:rPr>
        <w:t>和废</w:t>
      </w:r>
      <w:r>
        <w:rPr>
          <w:rFonts w:hint="eastAsia" w:ascii="Times New Roman" w:hAnsi="Times New Roman" w:eastAsia="宋体"/>
          <w:sz w:val="24"/>
          <w:szCs w:val="24"/>
          <w:lang w:val="en-US" w:eastAsia="zh-CN"/>
        </w:rPr>
        <w:t>活性炭</w:t>
      </w:r>
      <w:r>
        <w:rPr>
          <w:rFonts w:hint="eastAsia" w:ascii="Times New Roman" w:hAnsi="Times New Roman" w:eastAsia="宋体"/>
          <w:sz w:val="24"/>
          <w:szCs w:val="24"/>
        </w:rPr>
        <w:t>收集暂存后委托有资质单位处置。</w:t>
      </w:r>
      <w:r>
        <w:rPr>
          <w:rFonts w:hint="eastAsia" w:ascii="Times New Roman" w:hAnsi="Times New Roman" w:eastAsia="宋体"/>
          <w:sz w:val="24"/>
          <w:szCs w:val="24"/>
          <w:lang w:val="en-US" w:eastAsia="zh-CN"/>
        </w:rPr>
        <w:t>生活垃圾收集后委托环卫部门定期清运。</w:t>
      </w: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rPr>
          <w:rFonts w:ascii="Times New Roman" w:hAnsi="Times New Roman" w:eastAsia="宋体"/>
          <w:sz w:val="24"/>
          <w:szCs w:val="24"/>
        </w:rPr>
      </w:pP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rPr>
          <w:rFonts w:ascii="Times New Roman" w:hAnsi="Times New Roman" w:eastAsia="宋体"/>
          <w:sz w:val="24"/>
          <w:szCs w:val="24"/>
        </w:rPr>
      </w:pPr>
    </w:p>
    <w:p>
      <w:pPr>
        <w:pStyle w:val="9"/>
        <w:pBdr>
          <w:top w:val="single" w:color="auto" w:sz="4" w:space="1"/>
          <w:left w:val="single" w:color="auto" w:sz="4" w:space="4"/>
          <w:bottom w:val="single" w:color="auto" w:sz="4" w:space="1"/>
          <w:right w:val="single" w:color="auto" w:sz="4" w:space="4"/>
        </w:pBdr>
        <w:spacing w:after="0" w:line="360" w:lineRule="auto"/>
        <w:ind w:firstLine="480" w:firstLineChars="200"/>
        <w:jc w:val="both"/>
        <w:rPr>
          <w:rFonts w:ascii="Times New Roman" w:hAnsi="Times New Roman" w:eastAsia="宋体"/>
          <w:sz w:val="24"/>
          <w:szCs w:val="24"/>
        </w:rPr>
      </w:pPr>
    </w:p>
    <w:p>
      <w:pPr>
        <w:pStyle w:val="19"/>
        <w:ind w:left="0" w:leftChars="0" w:firstLine="0" w:firstLineChars="0"/>
        <w:rPr>
          <w:rFonts w:ascii="Times New Roman" w:hAnsi="Times New Roman" w:eastAsia="宋体"/>
        </w:rPr>
        <w:sectPr>
          <w:pgSz w:w="11906" w:h="16838"/>
          <w:pgMar w:top="1440" w:right="1797" w:bottom="1440" w:left="1797" w:header="709" w:footer="709" w:gutter="0"/>
          <w:pgBorders>
            <w:top w:val="none" w:sz="0" w:space="0"/>
            <w:left w:val="none" w:sz="0" w:space="0"/>
            <w:bottom w:val="none" w:sz="0" w:space="0"/>
            <w:right w:val="none" w:sz="0" w:space="0"/>
          </w:pgBorders>
          <w:cols w:space="720" w:num="1"/>
          <w:docGrid w:linePitch="360" w:charSpace="0"/>
        </w:sectPr>
      </w:pPr>
    </w:p>
    <w:p>
      <w:pPr>
        <w:pStyle w:val="9"/>
        <w:spacing w:after="0" w:line="360" w:lineRule="auto"/>
        <w:rPr>
          <w:rFonts w:ascii="Times New Roman" w:hAnsi="Times New Roman" w:eastAsia="宋体"/>
          <w:color w:val="000000"/>
          <w:sz w:val="24"/>
          <w:szCs w:val="24"/>
        </w:rPr>
      </w:pPr>
    </w:p>
    <w:tbl>
      <w:tblPr>
        <w:tblStyle w:val="20"/>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6" w:hRule="atLeast"/>
          <w:jc w:val="center"/>
        </w:trPr>
        <w:tc>
          <w:tcPr>
            <w:tcW w:w="8924" w:type="dxa"/>
            <w:tcBorders>
              <w:tl2br w:val="nil"/>
              <w:tr2bl w:val="nil"/>
            </w:tcBorders>
          </w:tcPr>
          <w:p>
            <w:pPr>
              <w:pStyle w:val="9"/>
              <w:spacing w:after="0" w:line="360" w:lineRule="auto"/>
              <w:ind w:firstLine="480" w:firstLineChars="200"/>
              <w:rPr>
                <w:rFonts w:ascii="Times New Roman" w:hAnsi="Times New Roman" w:eastAsia="宋体"/>
                <w:sz w:val="24"/>
                <w:szCs w:val="24"/>
              </w:rPr>
            </w:pPr>
            <w:bookmarkStart w:id="4" w:name="_Hlk525231246"/>
            <w:r>
              <w:rPr>
                <w:rFonts w:ascii="Times New Roman" w:hAnsi="Times New Roman" w:eastAsia="宋体"/>
                <w:sz w:val="24"/>
                <w:szCs w:val="24"/>
              </w:rPr>
              <w:t>一般固废处置及暂存落实情况：建设单位按照《一般工业固体废物贮存</w:t>
            </w:r>
            <w:r>
              <w:rPr>
                <w:rFonts w:hint="eastAsia" w:ascii="Times New Roman" w:hAnsi="Times New Roman" w:eastAsia="宋体"/>
                <w:sz w:val="24"/>
                <w:szCs w:val="24"/>
                <w:lang w:val="en-US" w:eastAsia="zh-CN"/>
              </w:rPr>
              <w:t>和填埋</w:t>
            </w:r>
            <w:r>
              <w:rPr>
                <w:rFonts w:ascii="Times New Roman" w:hAnsi="Times New Roman" w:eastAsia="宋体"/>
                <w:sz w:val="24"/>
                <w:szCs w:val="24"/>
              </w:rPr>
              <w:t>污染控制标准》GB18599-</w:t>
            </w:r>
            <w:r>
              <w:rPr>
                <w:rFonts w:hint="eastAsia" w:ascii="Times New Roman" w:hAnsi="Times New Roman" w:eastAsia="宋体"/>
                <w:sz w:val="24"/>
                <w:szCs w:val="24"/>
                <w:lang w:val="en-US" w:eastAsia="zh-CN"/>
              </w:rPr>
              <w:t>2020</w:t>
            </w:r>
            <w:r>
              <w:rPr>
                <w:rFonts w:ascii="Times New Roman" w:hAnsi="Times New Roman" w:eastAsia="宋体"/>
                <w:sz w:val="24"/>
                <w:szCs w:val="24"/>
              </w:rPr>
              <w:t>要求建设了一般固废暂存场所，设置了一般固废暂存场所标志。</w:t>
            </w:r>
          </w:p>
          <w:p>
            <w:pPr>
              <w:pStyle w:val="9"/>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危险废物暂存及处置落实情况：建设单位按照《危险废物贮存污染控制标准》（GB18597-2001）及修改单</w:t>
            </w:r>
            <w:r>
              <w:rPr>
                <w:rFonts w:hint="eastAsia" w:ascii="Times New Roman" w:hAnsi="Times New Roman" w:eastAsia="宋体"/>
                <w:sz w:val="24"/>
                <w:szCs w:val="24"/>
                <w:lang w:val="en-US" w:eastAsia="zh-CN"/>
              </w:rPr>
              <w:t>等</w:t>
            </w:r>
            <w:r>
              <w:rPr>
                <w:rFonts w:ascii="Times New Roman" w:hAnsi="Times New Roman" w:eastAsia="宋体"/>
                <w:sz w:val="24"/>
                <w:szCs w:val="24"/>
              </w:rPr>
              <w:t>要求设置危险固废暂存场地，设置警示标识标牌。危废暂存场所地面做了防渗处理，场所做好防扬散、防晒、防雨等措施，内部配有应急措施及其他工具，企业设立了危废贮存和转移记录台账。</w:t>
            </w:r>
          </w:p>
          <w:p>
            <w:pPr>
              <w:pStyle w:val="9"/>
              <w:spacing w:after="0" w:line="360" w:lineRule="auto"/>
              <w:ind w:firstLine="480" w:firstLineChars="200"/>
              <w:rPr>
                <w:rFonts w:ascii="Times New Roman" w:hAnsi="Times New Roman" w:eastAsia="宋体"/>
                <w:sz w:val="24"/>
                <w:szCs w:val="24"/>
              </w:rPr>
            </w:pPr>
            <w:r>
              <w:rPr>
                <w:rFonts w:ascii="宋体" w:hAnsi="宋体" w:eastAsia="宋体" w:cs="宋体"/>
                <w:sz w:val="24"/>
                <w:szCs w:val="24"/>
              </w:rPr>
              <w:t>生活垃圾处理执行《城市生活垃圾处理及污染防治技术政策》（建城</w:t>
            </w:r>
            <w:r>
              <w:rPr>
                <w:rFonts w:hint="eastAsia" w:ascii="Times New Roman" w:hAnsi="Times New Roman" w:eastAsia="宋体"/>
                <w:snapToGrid w:val="0"/>
                <w:sz w:val="24"/>
                <w:szCs w:val="24"/>
                <w:lang w:eastAsia="zh-CN"/>
              </w:rPr>
              <w:t>【</w:t>
            </w:r>
            <w:r>
              <w:rPr>
                <w:rFonts w:hint="eastAsia" w:ascii="Times New Roman" w:hAnsi="Times New Roman" w:eastAsia="宋体"/>
                <w:snapToGrid w:val="0"/>
                <w:sz w:val="24"/>
                <w:szCs w:val="24"/>
              </w:rPr>
              <w:t>2000</w:t>
            </w:r>
            <w:r>
              <w:rPr>
                <w:rFonts w:hint="eastAsia" w:ascii="Times New Roman" w:hAnsi="Times New Roman" w:eastAsia="宋体"/>
                <w:snapToGrid w:val="0"/>
                <w:sz w:val="24"/>
                <w:szCs w:val="24"/>
                <w:lang w:eastAsia="zh-CN"/>
              </w:rPr>
              <w:t>】</w:t>
            </w:r>
            <w:r>
              <w:rPr>
                <w:rFonts w:ascii="宋体" w:hAnsi="宋体" w:eastAsia="宋体" w:cs="宋体"/>
                <w:sz w:val="24"/>
                <w:szCs w:val="24"/>
              </w:rPr>
              <w:t>120号）和《生活垃圾处理技术指南》（建城</w:t>
            </w:r>
            <w:r>
              <w:rPr>
                <w:rFonts w:hint="eastAsia" w:ascii="宋体" w:hAnsi="宋体" w:eastAsia="宋体" w:cs="宋体"/>
                <w:sz w:val="24"/>
                <w:szCs w:val="24"/>
                <w:lang w:eastAsia="zh-CN"/>
              </w:rPr>
              <w:t>【</w:t>
            </w:r>
            <w:r>
              <w:rPr>
                <w:rFonts w:ascii="宋体" w:hAnsi="宋体" w:eastAsia="宋体" w:cs="宋体"/>
                <w:sz w:val="24"/>
                <w:szCs w:val="24"/>
              </w:rPr>
              <w:t>2010</w:t>
            </w:r>
            <w:r>
              <w:rPr>
                <w:rFonts w:hint="eastAsia" w:ascii="宋体" w:hAnsi="宋体" w:eastAsia="宋体" w:cs="宋体"/>
                <w:sz w:val="24"/>
                <w:szCs w:val="24"/>
                <w:lang w:eastAsia="zh-CN"/>
              </w:rPr>
              <w:t>】</w:t>
            </w:r>
            <w:r>
              <w:rPr>
                <w:rFonts w:ascii="宋体" w:hAnsi="宋体" w:eastAsia="宋体" w:cs="宋体"/>
                <w:sz w:val="24"/>
                <w:szCs w:val="24"/>
              </w:rPr>
              <w:t>61号）以及国家、省市关于固体废物污染环境防治的法律法规。</w:t>
            </w:r>
          </w:p>
          <w:p>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项目固废产生和处置情况见表 3-1。</w:t>
            </w:r>
          </w:p>
          <w:p>
            <w:pPr>
              <w:pStyle w:val="6"/>
              <w:tabs>
                <w:tab w:val="left" w:pos="661"/>
              </w:tabs>
              <w:spacing w:after="0"/>
              <w:jc w:val="center"/>
              <w:rPr>
                <w:rFonts w:ascii="Times New Roman" w:hAnsi="Times New Roman"/>
                <w:bCs w:val="0"/>
                <w:sz w:val="24"/>
                <w:szCs w:val="24"/>
              </w:rPr>
            </w:pPr>
            <w:r>
              <w:rPr>
                <w:rFonts w:ascii="Times New Roman" w:hAnsi="Times New Roman"/>
                <w:bCs w:val="0"/>
                <w:sz w:val="24"/>
                <w:szCs w:val="24"/>
              </w:rPr>
              <w:t>表3-1</w:t>
            </w:r>
            <w:r>
              <w:rPr>
                <w:rFonts w:ascii="Times New Roman" w:hAnsi="Times New Roman"/>
                <w:bCs w:val="0"/>
                <w:sz w:val="24"/>
                <w:szCs w:val="24"/>
              </w:rPr>
              <w:tab/>
            </w:r>
            <w:r>
              <w:rPr>
                <w:rFonts w:ascii="Times New Roman" w:hAnsi="Times New Roman"/>
                <w:bCs w:val="0"/>
                <w:sz w:val="24"/>
                <w:szCs w:val="24"/>
              </w:rPr>
              <w:t>固（液）体废物处置一览表</w:t>
            </w:r>
          </w:p>
          <w:tbl>
            <w:tblPr>
              <w:tblStyle w:val="20"/>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515"/>
              <w:gridCol w:w="323"/>
              <w:gridCol w:w="803"/>
              <w:gridCol w:w="1124"/>
              <w:gridCol w:w="806"/>
              <w:gridCol w:w="10"/>
              <w:gridCol w:w="818"/>
              <w:gridCol w:w="1037"/>
              <w:gridCol w:w="726"/>
              <w:gridCol w:w="567"/>
              <w:gridCol w:w="709"/>
              <w:gridCol w:w="1169"/>
              <w:gridCol w:w="101"/>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101" w:type="dxa"/>
                <w:trHeight w:val="500" w:hRule="atLeast"/>
                <w:jc w:val="center"/>
              </w:trPr>
              <w:tc>
                <w:tcPr>
                  <w:tcW w:w="515" w:type="dxa"/>
                  <w:tcBorders>
                    <w:top w:val="single" w:color="000000" w:sz="12" w:space="0"/>
                    <w:left w:val="nil"/>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bookmarkStart w:id="5" w:name="_Hlk525231260"/>
                  <w:bookmarkStart w:id="6" w:name="_Hlk9599503"/>
                  <w:r>
                    <w:rPr>
                      <w:rFonts w:ascii="Times New Roman" w:hAnsi="Times New Roman" w:eastAsia="宋体"/>
                      <w:b/>
                      <w:bCs/>
                      <w:sz w:val="21"/>
                      <w:szCs w:val="21"/>
                    </w:rPr>
                    <w:t>序号</w:t>
                  </w:r>
                </w:p>
              </w:tc>
              <w:tc>
                <w:tcPr>
                  <w:tcW w:w="1126" w:type="dxa"/>
                  <w:gridSpan w:val="2"/>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污染源</w:t>
                  </w:r>
                </w:p>
              </w:tc>
              <w:tc>
                <w:tcPr>
                  <w:tcW w:w="1124" w:type="dxa"/>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名称</w:t>
                  </w:r>
                </w:p>
              </w:tc>
              <w:tc>
                <w:tcPr>
                  <w:tcW w:w="806" w:type="dxa"/>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类别</w:t>
                  </w:r>
                </w:p>
                <w:p>
                  <w:pPr>
                    <w:spacing w:after="0"/>
                    <w:jc w:val="center"/>
                    <w:rPr>
                      <w:rFonts w:ascii="Times New Roman" w:hAnsi="Times New Roman" w:eastAsia="宋体"/>
                      <w:b/>
                      <w:bCs/>
                      <w:sz w:val="21"/>
                      <w:szCs w:val="21"/>
                    </w:rPr>
                  </w:pPr>
                  <w:r>
                    <w:rPr>
                      <w:rFonts w:ascii="Times New Roman" w:hAnsi="Times New Roman" w:eastAsia="宋体"/>
                      <w:b/>
                      <w:bCs/>
                      <w:sz w:val="21"/>
                      <w:szCs w:val="21"/>
                    </w:rPr>
                    <w:t>编号</w:t>
                  </w:r>
                </w:p>
              </w:tc>
              <w:tc>
                <w:tcPr>
                  <w:tcW w:w="828" w:type="dxa"/>
                  <w:gridSpan w:val="2"/>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环评预估量（t/a）</w:t>
                  </w:r>
                </w:p>
              </w:tc>
              <w:tc>
                <w:tcPr>
                  <w:tcW w:w="1037" w:type="dxa"/>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实际产生量(t)</w:t>
                  </w:r>
                </w:p>
              </w:tc>
              <w:tc>
                <w:tcPr>
                  <w:tcW w:w="726" w:type="dxa"/>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处理处置量（t）</w:t>
                  </w:r>
                </w:p>
              </w:tc>
              <w:tc>
                <w:tcPr>
                  <w:tcW w:w="567" w:type="dxa"/>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暂存量（t）</w:t>
                  </w:r>
                </w:p>
              </w:tc>
              <w:tc>
                <w:tcPr>
                  <w:tcW w:w="709" w:type="dxa"/>
                  <w:tcBorders>
                    <w:top w:val="single" w:color="000000" w:sz="1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废物</w:t>
                  </w:r>
                </w:p>
                <w:p>
                  <w:pPr>
                    <w:spacing w:after="0"/>
                    <w:jc w:val="center"/>
                    <w:rPr>
                      <w:rFonts w:ascii="Times New Roman" w:hAnsi="Times New Roman" w:eastAsia="宋体"/>
                      <w:b/>
                      <w:bCs/>
                      <w:sz w:val="21"/>
                      <w:szCs w:val="21"/>
                    </w:rPr>
                  </w:pPr>
                  <w:r>
                    <w:rPr>
                      <w:rFonts w:ascii="Times New Roman" w:hAnsi="Times New Roman" w:eastAsia="宋体"/>
                      <w:b/>
                      <w:bCs/>
                      <w:sz w:val="21"/>
                      <w:szCs w:val="21"/>
                    </w:rPr>
                    <w:t>类别</w:t>
                  </w:r>
                </w:p>
              </w:tc>
              <w:tc>
                <w:tcPr>
                  <w:tcW w:w="1169" w:type="dxa"/>
                  <w:tcBorders>
                    <w:top w:val="single" w:color="000000" w:sz="12" w:space="0"/>
                    <w:left w:val="single" w:color="000000" w:sz="2" w:space="0"/>
                    <w:bottom w:val="single" w:color="000000" w:sz="2" w:space="0"/>
                    <w:right w:val="nil"/>
                    <w:tl2br w:val="nil"/>
                    <w:tr2bl w:val="nil"/>
                  </w:tcBorders>
                  <w:vAlign w:val="center"/>
                </w:tcPr>
                <w:p>
                  <w:pPr>
                    <w:spacing w:after="0"/>
                    <w:jc w:val="center"/>
                    <w:rPr>
                      <w:rFonts w:ascii="Times New Roman" w:hAnsi="Times New Roman" w:eastAsia="宋体"/>
                      <w:b/>
                      <w:bCs/>
                      <w:sz w:val="21"/>
                      <w:szCs w:val="21"/>
                    </w:rPr>
                  </w:pPr>
                  <w:r>
                    <w:rPr>
                      <w:rFonts w:ascii="Times New Roman" w:hAnsi="Times New Roman" w:eastAsia="宋体"/>
                      <w:b/>
                      <w:bCs/>
                      <w:sz w:val="21"/>
                      <w:szCs w:val="21"/>
                    </w:rPr>
                    <w:t>处理方式及贮存方式</w:t>
                  </w:r>
                </w:p>
              </w:tc>
            </w:tr>
            <w:bookmarkEnd w:id="5"/>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101" w:type="dxa"/>
                <w:trHeight w:val="512" w:hRule="atLeast"/>
                <w:jc w:val="center"/>
              </w:trPr>
              <w:tc>
                <w:tcPr>
                  <w:tcW w:w="515" w:type="dxa"/>
                  <w:tcBorders>
                    <w:top w:val="single" w:color="000000" w:sz="2" w:space="0"/>
                    <w:left w:val="nil"/>
                    <w:bottom w:val="single" w:color="000000" w:sz="2" w:space="0"/>
                    <w:right w:val="single" w:color="000000" w:sz="2" w:space="0"/>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1</w:t>
                  </w:r>
                </w:p>
              </w:tc>
              <w:tc>
                <w:tcPr>
                  <w:tcW w:w="1126"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分切</w:t>
                  </w:r>
                </w:p>
              </w:tc>
              <w:tc>
                <w:tcPr>
                  <w:tcW w:w="1124"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废边角料</w:t>
                  </w:r>
                </w:p>
              </w:tc>
              <w:tc>
                <w:tcPr>
                  <w:tcW w:w="80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w:t>
                  </w:r>
                </w:p>
              </w:tc>
              <w:tc>
                <w:tcPr>
                  <w:tcW w:w="828"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1037"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72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567"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0</w:t>
                  </w:r>
                </w:p>
              </w:tc>
              <w:tc>
                <w:tcPr>
                  <w:tcW w:w="709" w:type="dxa"/>
                  <w:tcBorders>
                    <w:top w:val="single" w:color="000000" w:sz="2" w:space="0"/>
                    <w:left w:val="single" w:color="000000" w:sz="2" w:space="0"/>
                    <w:right w:val="single" w:color="000000" w:sz="2" w:space="0"/>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一般固废</w:t>
                  </w:r>
                </w:p>
              </w:tc>
              <w:tc>
                <w:tcPr>
                  <w:tcW w:w="1169" w:type="dxa"/>
                  <w:tcBorders>
                    <w:top w:val="single" w:color="000000" w:sz="2" w:space="0"/>
                    <w:left w:val="single" w:color="000000" w:sz="2" w:space="0"/>
                    <w:right w:val="nil"/>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暂存一般固废贮存场所外售</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101" w:type="dxa"/>
                <w:trHeight w:val="512" w:hRule="atLeast"/>
                <w:jc w:val="center"/>
              </w:trPr>
              <w:tc>
                <w:tcPr>
                  <w:tcW w:w="515" w:type="dxa"/>
                  <w:tcBorders>
                    <w:top w:val="single" w:color="000000" w:sz="2" w:space="0"/>
                    <w:left w:val="nil"/>
                    <w:bottom w:val="single" w:color="000000" w:sz="2" w:space="0"/>
                    <w:right w:val="single" w:color="000000" w:sz="2" w:space="0"/>
                    <w:tl2br w:val="nil"/>
                    <w:tr2bl w:val="nil"/>
                  </w:tcBorders>
                  <w:vAlign w:val="center"/>
                </w:tcPr>
                <w:p>
                  <w:pPr>
                    <w:spacing w:after="0"/>
                    <w:jc w:val="center"/>
                    <w:rPr>
                      <w:rFonts w:ascii="Times New Roman" w:hAnsi="Times New Roman" w:eastAsia="宋体"/>
                      <w:b/>
                      <w:sz w:val="21"/>
                      <w:szCs w:val="21"/>
                    </w:rPr>
                  </w:pPr>
                  <w:r>
                    <w:rPr>
                      <w:rFonts w:hint="eastAsia" w:ascii="Times New Roman" w:hAnsi="Times New Roman" w:eastAsia="宋体"/>
                      <w:b/>
                      <w:sz w:val="21"/>
                      <w:szCs w:val="21"/>
                    </w:rPr>
                    <w:t>2</w:t>
                  </w:r>
                </w:p>
              </w:tc>
              <w:tc>
                <w:tcPr>
                  <w:tcW w:w="1126"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擦洗</w:t>
                  </w:r>
                </w:p>
              </w:tc>
              <w:tc>
                <w:tcPr>
                  <w:tcW w:w="1124"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废抹布</w:t>
                  </w:r>
                </w:p>
              </w:tc>
              <w:tc>
                <w:tcPr>
                  <w:tcW w:w="80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HW49</w:t>
                  </w:r>
                </w:p>
                <w:p>
                  <w:pPr>
                    <w:spacing w:after="0"/>
                    <w:jc w:val="center"/>
                    <w:rPr>
                      <w:rFonts w:ascii="Times New Roman" w:hAnsi="Times New Roman" w:eastAsia="宋体"/>
                      <w:sz w:val="21"/>
                      <w:szCs w:val="21"/>
                    </w:rPr>
                  </w:pPr>
                  <w:r>
                    <w:rPr>
                      <w:rFonts w:hint="eastAsia" w:ascii="Times New Roman" w:hAnsi="Times New Roman" w:eastAsia="宋体"/>
                      <w:sz w:val="21"/>
                      <w:szCs w:val="21"/>
                    </w:rPr>
                    <w:t>（900-041-49）</w:t>
                  </w:r>
                </w:p>
              </w:tc>
              <w:tc>
                <w:tcPr>
                  <w:tcW w:w="828"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0.15</w:t>
                  </w:r>
                </w:p>
              </w:tc>
              <w:tc>
                <w:tcPr>
                  <w:tcW w:w="1037"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0.15</w:t>
                  </w:r>
                </w:p>
              </w:tc>
              <w:tc>
                <w:tcPr>
                  <w:tcW w:w="72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0.15</w:t>
                  </w:r>
                </w:p>
              </w:tc>
              <w:tc>
                <w:tcPr>
                  <w:tcW w:w="567"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0</w:t>
                  </w:r>
                </w:p>
              </w:tc>
              <w:tc>
                <w:tcPr>
                  <w:tcW w:w="709" w:type="dxa"/>
                  <w:vMerge w:val="restart"/>
                  <w:tcBorders>
                    <w:top w:val="single" w:color="000000" w:sz="2" w:space="0"/>
                    <w:left w:val="single" w:color="000000" w:sz="2" w:space="0"/>
                    <w:bottom w:val="single" w:color="000000" w:sz="4" w:space="0"/>
                    <w:right w:val="single" w:color="000000" w:sz="2" w:space="0"/>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危险废物</w:t>
                  </w:r>
                </w:p>
              </w:tc>
              <w:tc>
                <w:tcPr>
                  <w:tcW w:w="1169" w:type="dxa"/>
                  <w:vMerge w:val="restart"/>
                  <w:tcBorders>
                    <w:top w:val="single" w:color="000000" w:sz="2" w:space="0"/>
                    <w:left w:val="single" w:color="000000" w:sz="2" w:space="0"/>
                    <w:bottom w:val="single" w:color="000000" w:sz="4" w:space="0"/>
                    <w:right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收集后暂存危险废物暂存场所，委托危废资质单位处置</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101" w:type="dxa"/>
                <w:trHeight w:val="512" w:hRule="atLeast"/>
                <w:jc w:val="center"/>
              </w:trPr>
              <w:tc>
                <w:tcPr>
                  <w:tcW w:w="515" w:type="dxa"/>
                  <w:tcBorders>
                    <w:top w:val="single" w:color="000000" w:sz="2" w:space="0"/>
                    <w:left w:val="nil"/>
                    <w:bottom w:val="single" w:color="000000" w:sz="2" w:space="0"/>
                    <w:right w:val="single" w:color="000000" w:sz="2" w:space="0"/>
                    <w:tl2br w:val="nil"/>
                    <w:tr2bl w:val="nil"/>
                  </w:tcBorders>
                  <w:vAlign w:val="center"/>
                </w:tcPr>
                <w:p>
                  <w:pPr>
                    <w:spacing w:after="0"/>
                    <w:jc w:val="center"/>
                    <w:rPr>
                      <w:rFonts w:ascii="Times New Roman" w:hAnsi="Times New Roman" w:eastAsia="宋体"/>
                      <w:b/>
                      <w:sz w:val="21"/>
                      <w:szCs w:val="21"/>
                    </w:rPr>
                  </w:pPr>
                  <w:r>
                    <w:rPr>
                      <w:rFonts w:hint="eastAsia" w:ascii="Times New Roman" w:hAnsi="Times New Roman" w:eastAsia="宋体"/>
                      <w:b/>
                      <w:sz w:val="21"/>
                      <w:szCs w:val="21"/>
                    </w:rPr>
                    <w:t>3</w:t>
                  </w:r>
                </w:p>
              </w:tc>
              <w:tc>
                <w:tcPr>
                  <w:tcW w:w="1126"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印刷</w:t>
                  </w:r>
                </w:p>
              </w:tc>
              <w:tc>
                <w:tcPr>
                  <w:tcW w:w="1124"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废包装桶</w:t>
                  </w:r>
                </w:p>
              </w:tc>
              <w:tc>
                <w:tcPr>
                  <w:tcW w:w="80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HW49</w:t>
                  </w:r>
                </w:p>
                <w:p>
                  <w:pPr>
                    <w:spacing w:after="0"/>
                    <w:jc w:val="center"/>
                    <w:rPr>
                      <w:rFonts w:ascii="Times New Roman" w:hAnsi="Times New Roman" w:eastAsia="宋体"/>
                      <w:sz w:val="21"/>
                      <w:szCs w:val="21"/>
                    </w:rPr>
                  </w:pPr>
                  <w:r>
                    <w:rPr>
                      <w:rFonts w:hint="eastAsia" w:ascii="Times New Roman" w:hAnsi="Times New Roman" w:eastAsia="宋体"/>
                      <w:sz w:val="21"/>
                      <w:szCs w:val="21"/>
                    </w:rPr>
                    <w:t>（900-041-49）</w:t>
                  </w:r>
                </w:p>
              </w:tc>
              <w:tc>
                <w:tcPr>
                  <w:tcW w:w="828" w:type="dxa"/>
                  <w:gridSpan w:val="2"/>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0.104</w:t>
                  </w:r>
                </w:p>
              </w:tc>
              <w:tc>
                <w:tcPr>
                  <w:tcW w:w="1037"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0.104</w:t>
                  </w:r>
                </w:p>
              </w:tc>
              <w:tc>
                <w:tcPr>
                  <w:tcW w:w="72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0.104</w:t>
                  </w:r>
                </w:p>
              </w:tc>
              <w:tc>
                <w:tcPr>
                  <w:tcW w:w="567" w:type="dxa"/>
                  <w:tcBorders>
                    <w:top w:val="single" w:color="000000" w:sz="2" w:space="0"/>
                    <w:left w:val="single" w:color="000000" w:sz="2" w:space="0"/>
                    <w:bottom w:val="single" w:color="000000" w:sz="2" w:space="0"/>
                    <w:right w:val="single" w:color="000000" w:sz="2" w:space="0"/>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0</w:t>
                  </w:r>
                </w:p>
              </w:tc>
              <w:tc>
                <w:tcPr>
                  <w:tcW w:w="709" w:type="dxa"/>
                  <w:vMerge w:val="continue"/>
                  <w:tcBorders>
                    <w:top w:val="single" w:color="000000" w:sz="4" w:space="0"/>
                    <w:left w:val="single" w:color="000000" w:sz="2" w:space="0"/>
                    <w:bottom w:val="single" w:color="000000" w:sz="4" w:space="0"/>
                    <w:right w:val="single" w:color="000000" w:sz="2" w:space="0"/>
                    <w:tl2br w:val="nil"/>
                    <w:tr2bl w:val="nil"/>
                  </w:tcBorders>
                  <w:vAlign w:val="center"/>
                </w:tcPr>
                <w:p>
                  <w:pPr>
                    <w:spacing w:after="0"/>
                    <w:jc w:val="center"/>
                    <w:rPr>
                      <w:rFonts w:ascii="Times New Roman" w:hAnsi="Times New Roman" w:eastAsia="宋体"/>
                      <w:sz w:val="21"/>
                      <w:szCs w:val="21"/>
                    </w:rPr>
                  </w:pPr>
                </w:p>
              </w:tc>
              <w:tc>
                <w:tcPr>
                  <w:tcW w:w="1169" w:type="dxa"/>
                  <w:vMerge w:val="continue"/>
                  <w:tcBorders>
                    <w:top w:val="single" w:color="000000" w:sz="4" w:space="0"/>
                    <w:left w:val="single" w:color="000000" w:sz="2" w:space="0"/>
                    <w:bottom w:val="single" w:color="000000" w:sz="4" w:space="0"/>
                    <w:right w:val="nil"/>
                    <w:tl2br w:val="nil"/>
                    <w:tr2bl w:val="nil"/>
                  </w:tcBorders>
                  <w:vAlign w:val="center"/>
                </w:tcPr>
                <w:p>
                  <w:pPr>
                    <w:spacing w:after="0"/>
                    <w:jc w:val="center"/>
                    <w:rPr>
                      <w:rFonts w:ascii="Times New Roman" w:hAnsi="Times New Roman" w:eastAsia="宋体"/>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101" w:type="dxa"/>
                <w:trHeight w:val="512" w:hRule="atLeast"/>
                <w:jc w:val="center"/>
              </w:trPr>
              <w:tc>
                <w:tcPr>
                  <w:tcW w:w="515" w:type="dxa"/>
                  <w:tcBorders>
                    <w:top w:val="single" w:color="000000" w:sz="2" w:space="0"/>
                    <w:left w:val="nil"/>
                    <w:bottom w:val="single" w:color="000000" w:sz="4" w:space="0"/>
                    <w:right w:val="single" w:color="000000" w:sz="2" w:space="0"/>
                  </w:tcBorders>
                  <w:vAlign w:val="center"/>
                </w:tcPr>
                <w:p>
                  <w:pPr>
                    <w:spacing w:after="0"/>
                    <w:jc w:val="center"/>
                    <w:rPr>
                      <w:rFonts w:ascii="Times New Roman" w:hAnsi="Times New Roman" w:eastAsia="宋体"/>
                      <w:b/>
                      <w:sz w:val="21"/>
                      <w:szCs w:val="21"/>
                    </w:rPr>
                  </w:pPr>
                  <w:r>
                    <w:rPr>
                      <w:rFonts w:hint="eastAsia" w:ascii="Times New Roman" w:hAnsi="Times New Roman" w:eastAsia="宋体"/>
                      <w:b/>
                      <w:sz w:val="21"/>
                      <w:szCs w:val="21"/>
                    </w:rPr>
                    <w:t>4</w:t>
                  </w:r>
                </w:p>
              </w:tc>
              <w:tc>
                <w:tcPr>
                  <w:tcW w:w="1126" w:type="dxa"/>
                  <w:gridSpan w:val="2"/>
                  <w:tcBorders>
                    <w:top w:val="single" w:color="000000" w:sz="2" w:space="0"/>
                    <w:left w:val="single" w:color="000000" w:sz="2" w:space="0"/>
                    <w:bottom w:val="single" w:color="000000" w:sz="4" w:space="0"/>
                    <w:right w:val="single" w:color="000000" w:sz="2" w:space="0"/>
                  </w:tcBorders>
                  <w:vAlign w:val="center"/>
                </w:tcPr>
                <w:p>
                  <w:pPr>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废气</w:t>
                  </w:r>
                  <w:r>
                    <w:rPr>
                      <w:rFonts w:hint="eastAsia" w:ascii="Times New Roman" w:hAnsi="Times New Roman" w:eastAsia="宋体"/>
                      <w:sz w:val="21"/>
                      <w:szCs w:val="21"/>
                      <w:lang w:val="en-US" w:eastAsia="zh-CN"/>
                    </w:rPr>
                    <w:t>处理</w:t>
                  </w:r>
                </w:p>
              </w:tc>
              <w:tc>
                <w:tcPr>
                  <w:tcW w:w="1124" w:type="dxa"/>
                  <w:tcBorders>
                    <w:top w:val="single" w:color="000000" w:sz="2" w:space="0"/>
                    <w:left w:val="single" w:color="000000" w:sz="2" w:space="0"/>
                    <w:bottom w:val="single" w:color="000000" w:sz="4" w:space="0"/>
                    <w:right w:val="single" w:color="000000" w:sz="2" w:space="0"/>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废活性炭</w:t>
                  </w:r>
                </w:p>
              </w:tc>
              <w:tc>
                <w:tcPr>
                  <w:tcW w:w="806" w:type="dxa"/>
                  <w:tcBorders>
                    <w:top w:val="single" w:color="000000" w:sz="2" w:space="0"/>
                    <w:left w:val="single" w:color="000000" w:sz="2" w:space="0"/>
                    <w:bottom w:val="single" w:color="000000" w:sz="4" w:space="0"/>
                    <w:right w:val="single" w:color="000000" w:sz="2" w:space="0"/>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HW49 （900-039-49）</w:t>
                  </w:r>
                </w:p>
              </w:tc>
              <w:tc>
                <w:tcPr>
                  <w:tcW w:w="828" w:type="dxa"/>
                  <w:gridSpan w:val="2"/>
                  <w:tcBorders>
                    <w:top w:val="single" w:color="000000" w:sz="2" w:space="0"/>
                    <w:left w:val="single" w:color="000000" w:sz="2" w:space="0"/>
                    <w:bottom w:val="single" w:color="000000" w:sz="4"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7.05</w:t>
                  </w:r>
                </w:p>
              </w:tc>
              <w:tc>
                <w:tcPr>
                  <w:tcW w:w="1037" w:type="dxa"/>
                  <w:tcBorders>
                    <w:top w:val="single" w:color="000000" w:sz="2" w:space="0"/>
                    <w:left w:val="single" w:color="000000" w:sz="2" w:space="0"/>
                    <w:bottom w:val="single" w:color="000000" w:sz="4"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7.05</w:t>
                  </w:r>
                </w:p>
              </w:tc>
              <w:tc>
                <w:tcPr>
                  <w:tcW w:w="726" w:type="dxa"/>
                  <w:tcBorders>
                    <w:top w:val="single" w:color="000000" w:sz="2" w:space="0"/>
                    <w:left w:val="single" w:color="000000" w:sz="2" w:space="0"/>
                    <w:bottom w:val="single" w:color="000000" w:sz="4"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7.05</w:t>
                  </w:r>
                </w:p>
              </w:tc>
              <w:tc>
                <w:tcPr>
                  <w:tcW w:w="567" w:type="dxa"/>
                  <w:tcBorders>
                    <w:top w:val="single" w:color="000000" w:sz="2" w:space="0"/>
                    <w:left w:val="single" w:color="000000" w:sz="2" w:space="0"/>
                    <w:bottom w:val="single" w:color="000000" w:sz="4" w:space="0"/>
                    <w:right w:val="single" w:color="000000" w:sz="2" w:space="0"/>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0</w:t>
                  </w:r>
                </w:p>
              </w:tc>
              <w:tc>
                <w:tcPr>
                  <w:tcW w:w="709" w:type="dxa"/>
                  <w:vMerge w:val="continue"/>
                  <w:tcBorders>
                    <w:top w:val="single" w:color="000000" w:sz="4" w:space="0"/>
                    <w:left w:val="single" w:color="000000" w:sz="2" w:space="0"/>
                    <w:bottom w:val="single" w:color="000000" w:sz="4" w:space="0"/>
                    <w:right w:val="single" w:color="000000" w:sz="2" w:space="0"/>
                    <w:tl2br w:val="nil"/>
                    <w:tr2bl w:val="nil"/>
                  </w:tcBorders>
                  <w:vAlign w:val="center"/>
                </w:tcPr>
                <w:p>
                  <w:pPr>
                    <w:spacing w:after="0"/>
                    <w:jc w:val="center"/>
                    <w:rPr>
                      <w:rFonts w:ascii="Times New Roman" w:hAnsi="Times New Roman" w:eastAsia="宋体"/>
                      <w:sz w:val="21"/>
                      <w:szCs w:val="21"/>
                    </w:rPr>
                  </w:pPr>
                </w:p>
              </w:tc>
              <w:tc>
                <w:tcPr>
                  <w:tcW w:w="1169" w:type="dxa"/>
                  <w:vMerge w:val="continue"/>
                  <w:tcBorders>
                    <w:top w:val="single" w:color="000000" w:sz="4" w:space="0"/>
                    <w:left w:val="single" w:color="000000" w:sz="2" w:space="0"/>
                    <w:bottom w:val="single" w:color="000000" w:sz="4" w:space="0"/>
                    <w:right w:val="nil"/>
                    <w:tl2br w:val="nil"/>
                    <w:tr2bl w:val="nil"/>
                  </w:tcBorders>
                  <w:vAlign w:val="center"/>
                </w:tcPr>
                <w:p>
                  <w:pPr>
                    <w:spacing w:after="0"/>
                    <w:jc w:val="center"/>
                    <w:rPr>
                      <w:rFonts w:ascii="Times New Roman" w:hAnsi="Times New Roman" w:eastAsia="宋体"/>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101" w:type="dxa"/>
                <w:trHeight w:val="512" w:hRule="atLeast"/>
                <w:jc w:val="center"/>
              </w:trPr>
              <w:tc>
                <w:tcPr>
                  <w:tcW w:w="515" w:type="dxa"/>
                  <w:tcBorders>
                    <w:top w:val="single" w:color="000000" w:sz="4" w:space="0"/>
                    <w:left w:val="nil"/>
                    <w:bottom w:val="single" w:color="000000" w:sz="12" w:space="0"/>
                    <w:right w:val="single" w:color="000000" w:sz="2" w:space="0"/>
                  </w:tcBorders>
                  <w:vAlign w:val="center"/>
                </w:tcPr>
                <w:p>
                  <w:pPr>
                    <w:spacing w:after="0"/>
                    <w:jc w:val="center"/>
                    <w:rPr>
                      <w:rFonts w:hint="eastAsia"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5</w:t>
                  </w:r>
                </w:p>
              </w:tc>
              <w:tc>
                <w:tcPr>
                  <w:tcW w:w="1126" w:type="dxa"/>
                  <w:gridSpan w:val="2"/>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员工生活</w:t>
                  </w:r>
                </w:p>
              </w:tc>
              <w:tc>
                <w:tcPr>
                  <w:tcW w:w="1124" w:type="dxa"/>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生活垃圾</w:t>
                  </w:r>
                </w:p>
              </w:tc>
              <w:tc>
                <w:tcPr>
                  <w:tcW w:w="806" w:type="dxa"/>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99</w:t>
                  </w:r>
                </w:p>
              </w:tc>
              <w:tc>
                <w:tcPr>
                  <w:tcW w:w="828" w:type="dxa"/>
                  <w:gridSpan w:val="2"/>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1.5</w:t>
                  </w:r>
                </w:p>
              </w:tc>
              <w:tc>
                <w:tcPr>
                  <w:tcW w:w="1037" w:type="dxa"/>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1.5</w:t>
                  </w:r>
                </w:p>
              </w:tc>
              <w:tc>
                <w:tcPr>
                  <w:tcW w:w="726" w:type="dxa"/>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1.5</w:t>
                  </w:r>
                </w:p>
              </w:tc>
              <w:tc>
                <w:tcPr>
                  <w:tcW w:w="567" w:type="dxa"/>
                  <w:tcBorders>
                    <w:top w:val="single" w:color="000000" w:sz="4" w:space="0"/>
                    <w:left w:val="single" w:color="000000" w:sz="2" w:space="0"/>
                    <w:bottom w:val="single" w:color="000000" w:sz="12" w:space="0"/>
                    <w:right w:val="single" w:color="000000" w:sz="2" w:space="0"/>
                  </w:tcBorders>
                  <w:vAlign w:val="center"/>
                </w:tcPr>
                <w:p>
                  <w:pPr>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w:t>
                  </w:r>
                </w:p>
              </w:tc>
              <w:tc>
                <w:tcPr>
                  <w:tcW w:w="709" w:type="dxa"/>
                  <w:tcBorders>
                    <w:top w:val="single" w:color="000000" w:sz="4" w:space="0"/>
                    <w:left w:val="single" w:color="000000" w:sz="2" w:space="0"/>
                    <w:bottom w:val="single" w:color="000000" w:sz="12" w:space="0"/>
                    <w:right w:val="single" w:color="000000" w:sz="2" w:space="0"/>
                    <w:tl2br w:val="nil"/>
                    <w:tr2bl w:val="nil"/>
                  </w:tcBorders>
                  <w:vAlign w:val="center"/>
                </w:tcPr>
                <w:p>
                  <w:pPr>
                    <w:spacing w:after="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生活垃圾</w:t>
                  </w:r>
                </w:p>
              </w:tc>
              <w:tc>
                <w:tcPr>
                  <w:tcW w:w="1169" w:type="dxa"/>
                  <w:tcBorders>
                    <w:top w:val="single" w:color="000000" w:sz="4" w:space="0"/>
                    <w:left w:val="single" w:color="000000" w:sz="2" w:space="0"/>
                    <w:bottom w:val="single" w:color="000000" w:sz="12" w:space="0"/>
                    <w:right w:val="nil"/>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环卫定期清运</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8708" w:type="dxa"/>
                  <w:gridSpan w:val="13"/>
                  <w:tcBorders>
                    <w:top w:val="nil"/>
                    <w:left w:val="nil"/>
                    <w:bottom w:val="nil"/>
                    <w:right w:val="nil"/>
                    <w:tl2br w:val="nil"/>
                    <w:tr2bl w:val="nil"/>
                  </w:tcBorders>
                  <w:vAlign w:val="center"/>
                </w:tcPr>
                <w:p>
                  <w:pPr>
                    <w:pStyle w:val="9"/>
                    <w:widowControl w:val="0"/>
                    <w:spacing w:after="0"/>
                    <w:jc w:val="both"/>
                    <w:rPr>
                      <w:rFonts w:ascii="Times New Roman" w:hAnsi="Times New Roman" w:eastAsia="宋体"/>
                      <w:b/>
                      <w:sz w:val="24"/>
                      <w:szCs w:val="24"/>
                    </w:rPr>
                  </w:pPr>
                </w:p>
                <w:p>
                  <w:pPr>
                    <w:pStyle w:val="9"/>
                    <w:widowControl w:val="0"/>
                    <w:spacing w:after="0"/>
                    <w:jc w:val="center"/>
                    <w:rPr>
                      <w:rFonts w:ascii="Times New Roman" w:hAnsi="Times New Roman" w:eastAsia="宋体"/>
                      <w:b/>
                      <w:sz w:val="24"/>
                      <w:szCs w:val="24"/>
                    </w:rPr>
                  </w:pPr>
                  <w:r>
                    <w:rPr>
                      <w:rFonts w:ascii="Times New Roman" w:hAnsi="Times New Roman" w:eastAsia="宋体"/>
                      <w:b/>
                      <w:sz w:val="24"/>
                      <w:szCs w:val="24"/>
                    </w:rPr>
                    <w:t>表3-4固（液）体废物暂存场所建设情况</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38" w:type="dxa"/>
                  <w:gridSpan w:val="2"/>
                  <w:tcBorders>
                    <w:top w:val="single" w:color="auto" w:sz="12" w:space="0"/>
                    <w:left w:val="nil"/>
                    <w:bottom w:val="single" w:color="auto" w:sz="2" w:space="0"/>
                    <w:right w:val="single" w:color="auto" w:sz="2" w:space="0"/>
                    <w:tl2br w:val="nil"/>
                    <w:tr2bl w:val="nil"/>
                  </w:tcBorders>
                  <w:vAlign w:val="center"/>
                </w:tcPr>
                <w:p>
                  <w:pPr>
                    <w:pStyle w:val="5"/>
                    <w:spacing w:after="0"/>
                    <w:jc w:val="center"/>
                    <w:rPr>
                      <w:rFonts w:ascii="Times New Roman" w:hAnsi="Times New Roman" w:eastAsia="宋体"/>
                      <w:bCs w:val="0"/>
                      <w:sz w:val="21"/>
                      <w:szCs w:val="21"/>
                    </w:rPr>
                  </w:pPr>
                  <w:r>
                    <w:rPr>
                      <w:rFonts w:ascii="Times New Roman" w:hAnsi="Times New Roman" w:eastAsia="宋体"/>
                      <w:sz w:val="21"/>
                      <w:szCs w:val="21"/>
                    </w:rPr>
                    <w:t>序号</w:t>
                  </w:r>
                </w:p>
              </w:tc>
              <w:tc>
                <w:tcPr>
                  <w:tcW w:w="2743" w:type="dxa"/>
                  <w:gridSpan w:val="4"/>
                  <w:tcBorders>
                    <w:top w:val="single" w:color="auto" w:sz="12" w:space="0"/>
                    <w:left w:val="single" w:color="auto" w:sz="2" w:space="0"/>
                    <w:bottom w:val="single" w:color="auto" w:sz="2" w:space="0"/>
                    <w:right w:val="single" w:color="auto" w:sz="2" w:space="0"/>
                    <w:tl2br w:val="nil"/>
                    <w:tr2bl w:val="nil"/>
                  </w:tcBorders>
                  <w:vAlign w:val="center"/>
                </w:tcPr>
                <w:p>
                  <w:pPr>
                    <w:pStyle w:val="5"/>
                    <w:spacing w:after="0"/>
                    <w:jc w:val="center"/>
                    <w:rPr>
                      <w:rFonts w:ascii="Times New Roman" w:hAnsi="Times New Roman" w:eastAsia="宋体"/>
                      <w:bCs w:val="0"/>
                      <w:sz w:val="21"/>
                      <w:szCs w:val="21"/>
                    </w:rPr>
                  </w:pPr>
                  <w:r>
                    <w:rPr>
                      <w:rFonts w:ascii="Times New Roman" w:hAnsi="Times New Roman" w:eastAsia="宋体"/>
                      <w:sz w:val="21"/>
                      <w:szCs w:val="21"/>
                    </w:rPr>
                    <w:t>名称</w:t>
                  </w:r>
                </w:p>
              </w:tc>
              <w:tc>
                <w:tcPr>
                  <w:tcW w:w="5127" w:type="dxa"/>
                  <w:gridSpan w:val="7"/>
                  <w:tcBorders>
                    <w:top w:val="single" w:color="auto" w:sz="12" w:space="0"/>
                    <w:left w:val="single" w:color="auto" w:sz="2" w:space="0"/>
                    <w:bottom w:val="single" w:color="auto" w:sz="2" w:space="0"/>
                    <w:right w:val="nil"/>
                    <w:tl2br w:val="nil"/>
                    <w:tr2bl w:val="nil"/>
                  </w:tcBorders>
                  <w:vAlign w:val="center"/>
                </w:tcPr>
                <w:p>
                  <w:pPr>
                    <w:pStyle w:val="5"/>
                    <w:spacing w:after="0"/>
                    <w:jc w:val="center"/>
                    <w:rPr>
                      <w:rFonts w:ascii="Times New Roman" w:hAnsi="Times New Roman" w:eastAsia="宋体"/>
                      <w:bCs w:val="0"/>
                      <w:sz w:val="21"/>
                      <w:szCs w:val="21"/>
                    </w:rPr>
                  </w:pPr>
                  <w:r>
                    <w:rPr>
                      <w:rFonts w:ascii="Times New Roman" w:hAnsi="Times New Roman" w:eastAsia="宋体"/>
                      <w:sz w:val="21"/>
                      <w:szCs w:val="21"/>
                    </w:rPr>
                    <w:t>落实情况</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06" w:hRule="atLeast"/>
                <w:jc w:val="center"/>
              </w:trPr>
              <w:tc>
                <w:tcPr>
                  <w:tcW w:w="838" w:type="dxa"/>
                  <w:gridSpan w:val="2"/>
                  <w:tcBorders>
                    <w:top w:val="single" w:color="auto" w:sz="2" w:space="0"/>
                    <w:left w:val="nil"/>
                    <w:bottom w:val="single" w:color="auto" w:sz="2" w:space="0"/>
                    <w:right w:val="single" w:color="auto" w:sz="2" w:space="0"/>
                    <w:tl2br w:val="nil"/>
                    <w:tr2bl w:val="nil"/>
                  </w:tcBorders>
                  <w:vAlign w:val="center"/>
                </w:tcPr>
                <w:p>
                  <w:pPr>
                    <w:spacing w:after="0"/>
                    <w:jc w:val="center"/>
                    <w:rPr>
                      <w:rFonts w:ascii="Times New Roman" w:hAnsi="Times New Roman" w:eastAsia="宋体"/>
                      <w:b/>
                      <w:sz w:val="21"/>
                      <w:szCs w:val="21"/>
                    </w:rPr>
                  </w:pPr>
                  <w:r>
                    <w:rPr>
                      <w:rFonts w:ascii="Times New Roman" w:hAnsi="Times New Roman" w:eastAsia="宋体"/>
                      <w:b/>
                      <w:sz w:val="21"/>
                      <w:szCs w:val="21"/>
                    </w:rPr>
                    <w:t>1</w:t>
                  </w:r>
                </w:p>
              </w:tc>
              <w:tc>
                <w:tcPr>
                  <w:tcW w:w="2743" w:type="dxa"/>
                  <w:gridSpan w:val="4"/>
                  <w:tcBorders>
                    <w:top w:val="single" w:color="auto" w:sz="2" w:space="0"/>
                    <w:left w:val="single" w:color="auto" w:sz="2" w:space="0"/>
                    <w:bottom w:val="single" w:color="auto" w:sz="2" w:space="0"/>
                    <w:right w:val="single" w:color="auto" w:sz="2" w:space="0"/>
                    <w:tl2br w:val="nil"/>
                    <w:tr2bl w:val="nil"/>
                  </w:tcBorders>
                  <w:vAlign w:val="center"/>
                </w:tcPr>
                <w:p>
                  <w:pPr>
                    <w:spacing w:after="0"/>
                    <w:jc w:val="center"/>
                    <w:rPr>
                      <w:rFonts w:ascii="Times New Roman" w:hAnsi="Times New Roman" w:eastAsia="宋体"/>
                      <w:sz w:val="21"/>
                      <w:szCs w:val="21"/>
                    </w:rPr>
                  </w:pPr>
                  <w:r>
                    <w:rPr>
                      <w:rFonts w:ascii="Times New Roman" w:hAnsi="Times New Roman" w:eastAsia="宋体"/>
                      <w:sz w:val="21"/>
                      <w:szCs w:val="21"/>
                    </w:rPr>
                    <w:t>一般固废仓库</w:t>
                  </w:r>
                </w:p>
              </w:tc>
              <w:tc>
                <w:tcPr>
                  <w:tcW w:w="5127" w:type="dxa"/>
                  <w:gridSpan w:val="7"/>
                  <w:tcBorders>
                    <w:top w:val="single" w:color="auto" w:sz="2" w:space="0"/>
                    <w:left w:val="single" w:color="auto" w:sz="2" w:space="0"/>
                    <w:bottom w:val="single" w:color="auto" w:sz="2" w:space="0"/>
                    <w:right w:val="nil"/>
                    <w:tl2br w:val="nil"/>
                    <w:tr2bl w:val="nil"/>
                  </w:tcBorders>
                  <w:vAlign w:val="center"/>
                </w:tcPr>
                <w:p>
                  <w:pPr>
                    <w:spacing w:after="0"/>
                    <w:jc w:val="center"/>
                    <w:rPr>
                      <w:rFonts w:ascii="Times New Roman" w:hAnsi="Times New Roman" w:eastAsia="宋体"/>
                      <w:sz w:val="21"/>
                      <w:szCs w:val="21"/>
                    </w:rPr>
                  </w:pPr>
                  <w:r>
                    <w:rPr>
                      <w:rFonts w:hint="eastAsia" w:ascii="Times New Roman" w:hAnsi="Times New Roman" w:eastAsia="宋体"/>
                      <w:sz w:val="21"/>
                      <w:szCs w:val="21"/>
                    </w:rPr>
                    <w:t>固废仓库</w:t>
                  </w:r>
                  <w:r>
                    <w:rPr>
                      <w:rFonts w:ascii="Times New Roman" w:hAnsi="Times New Roman" w:eastAsia="宋体"/>
                      <w:sz w:val="21"/>
                      <w:szCs w:val="21"/>
                    </w:rPr>
                    <w:t>地面硬化，标志标牌</w:t>
                  </w:r>
                  <w:r>
                    <w:rPr>
                      <w:rFonts w:hint="eastAsia" w:ascii="Times New Roman" w:hAnsi="Times New Roman" w:eastAsia="宋体"/>
                      <w:sz w:val="21"/>
                      <w:szCs w:val="21"/>
                    </w:rPr>
                    <w:t>，</w:t>
                  </w:r>
                  <w:r>
                    <w:rPr>
                      <w:rFonts w:ascii="Times New Roman" w:hAnsi="Times New Roman" w:eastAsia="宋体"/>
                      <w:sz w:val="21"/>
                      <w:szCs w:val="21"/>
                    </w:rPr>
                    <w:t>建筑面积：</w:t>
                  </w:r>
                  <w:r>
                    <w:rPr>
                      <w:rFonts w:hint="eastAsia" w:ascii="Times New Roman" w:hAnsi="Times New Roman" w:eastAsia="宋体"/>
                      <w:sz w:val="21"/>
                      <w:szCs w:val="21"/>
                      <w:lang w:val="en-US" w:eastAsia="zh-CN"/>
                    </w:rPr>
                    <w:t>5</w:t>
                  </w:r>
                  <w:r>
                    <w:rPr>
                      <w:rFonts w:ascii="Times New Roman" w:hAnsi="Times New Roman" w:eastAsia="宋体"/>
                      <w:sz w:val="21"/>
                      <w:szCs w:val="21"/>
                    </w:rPr>
                    <w:t>m</w:t>
                  </w:r>
                  <w:r>
                    <w:rPr>
                      <w:rFonts w:ascii="Times New Roman" w:hAnsi="Times New Roman" w:eastAsia="宋体"/>
                      <w:sz w:val="21"/>
                      <w:szCs w:val="21"/>
                      <w:vertAlign w:val="superscript"/>
                    </w:rPr>
                    <w:t>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838" w:type="dxa"/>
                  <w:gridSpan w:val="2"/>
                  <w:tcBorders>
                    <w:top w:val="single" w:color="auto" w:sz="2" w:space="0"/>
                    <w:left w:val="nil"/>
                    <w:bottom w:val="single" w:color="auto" w:sz="2" w:space="0"/>
                    <w:right w:val="single" w:color="auto" w:sz="2" w:space="0"/>
                    <w:tl2br w:val="nil"/>
                    <w:tr2bl w:val="nil"/>
                  </w:tcBorders>
                  <w:vAlign w:val="center"/>
                </w:tcPr>
                <w:p>
                  <w:pPr>
                    <w:pStyle w:val="5"/>
                    <w:spacing w:after="0"/>
                    <w:ind w:left="0"/>
                    <w:jc w:val="center"/>
                    <w:rPr>
                      <w:rFonts w:ascii="Times New Roman" w:hAnsi="Times New Roman" w:eastAsia="宋体"/>
                      <w:bCs w:val="0"/>
                      <w:sz w:val="21"/>
                      <w:szCs w:val="21"/>
                    </w:rPr>
                  </w:pPr>
                  <w:r>
                    <w:rPr>
                      <w:rFonts w:ascii="Times New Roman" w:hAnsi="Times New Roman" w:eastAsia="宋体"/>
                      <w:bCs w:val="0"/>
                      <w:sz w:val="21"/>
                      <w:szCs w:val="21"/>
                    </w:rPr>
                    <w:t>2</w:t>
                  </w:r>
                </w:p>
              </w:tc>
              <w:tc>
                <w:tcPr>
                  <w:tcW w:w="2743" w:type="dxa"/>
                  <w:gridSpan w:val="4"/>
                  <w:tcBorders>
                    <w:top w:val="single" w:color="auto" w:sz="2" w:space="0"/>
                    <w:left w:val="single" w:color="auto" w:sz="2" w:space="0"/>
                    <w:bottom w:val="single" w:color="auto" w:sz="2" w:space="0"/>
                    <w:right w:val="single" w:color="auto" w:sz="2" w:space="0"/>
                    <w:tl2br w:val="nil"/>
                    <w:tr2bl w:val="nil"/>
                  </w:tcBorders>
                  <w:vAlign w:val="center"/>
                </w:tcPr>
                <w:p>
                  <w:pPr>
                    <w:pStyle w:val="5"/>
                    <w:spacing w:after="0"/>
                    <w:ind w:left="0"/>
                    <w:jc w:val="center"/>
                    <w:rPr>
                      <w:rFonts w:ascii="Times New Roman" w:hAnsi="Times New Roman" w:eastAsia="宋体"/>
                      <w:b w:val="0"/>
                      <w:bCs w:val="0"/>
                      <w:sz w:val="21"/>
                      <w:szCs w:val="21"/>
                    </w:rPr>
                  </w:pPr>
                  <w:r>
                    <w:rPr>
                      <w:rFonts w:hint="eastAsia" w:ascii="Times New Roman" w:hAnsi="Times New Roman" w:eastAsia="宋体"/>
                      <w:b w:val="0"/>
                      <w:bCs w:val="0"/>
                      <w:sz w:val="21"/>
                      <w:szCs w:val="21"/>
                    </w:rPr>
                    <w:t>危废仓库</w:t>
                  </w:r>
                </w:p>
              </w:tc>
              <w:tc>
                <w:tcPr>
                  <w:tcW w:w="5127" w:type="dxa"/>
                  <w:gridSpan w:val="7"/>
                  <w:tcBorders>
                    <w:top w:val="single" w:color="auto" w:sz="2" w:space="0"/>
                    <w:left w:val="single" w:color="auto" w:sz="2" w:space="0"/>
                    <w:bottom w:val="single" w:color="auto" w:sz="2" w:space="0"/>
                    <w:right w:val="nil"/>
                    <w:tl2br w:val="nil"/>
                    <w:tr2bl w:val="nil"/>
                  </w:tcBorders>
                  <w:vAlign w:val="center"/>
                </w:tcPr>
                <w:p>
                  <w:pPr>
                    <w:pStyle w:val="5"/>
                    <w:spacing w:after="0"/>
                    <w:ind w:left="0"/>
                    <w:jc w:val="center"/>
                    <w:rPr>
                      <w:rFonts w:ascii="Times New Roman" w:hAnsi="Times New Roman" w:eastAsia="宋体"/>
                      <w:b w:val="0"/>
                      <w:bCs w:val="0"/>
                      <w:sz w:val="21"/>
                      <w:szCs w:val="21"/>
                    </w:rPr>
                  </w:pPr>
                  <w:r>
                    <w:rPr>
                      <w:rFonts w:hint="eastAsia" w:ascii="Times New Roman" w:hAnsi="Times New Roman" w:eastAsia="宋体"/>
                      <w:b w:val="0"/>
                      <w:bCs w:val="0"/>
                      <w:sz w:val="21"/>
                      <w:szCs w:val="21"/>
                      <w:lang w:bidi="ar"/>
                    </w:rPr>
                    <w:t>地面水泥硬化后环氧地坪涂装；设有防渗措施和排风换气设施；仓库门双人双锁管理，设置标志标牌；建立贮存和转移台账。</w:t>
                  </w:r>
                  <w:r>
                    <w:rPr>
                      <w:rFonts w:hint="eastAsia" w:ascii="Times New Roman" w:hAnsi="Times New Roman" w:eastAsia="宋体" w:cs="仿宋"/>
                      <w:b w:val="0"/>
                      <w:bCs w:val="0"/>
                      <w:sz w:val="21"/>
                      <w:szCs w:val="21"/>
                      <w:lang w:bidi="ar"/>
                    </w:rPr>
                    <w:t>建筑面积：</w:t>
                  </w:r>
                  <w:r>
                    <w:rPr>
                      <w:rFonts w:hint="eastAsia" w:ascii="Times New Roman" w:hAnsi="Times New Roman" w:eastAsia="宋体" w:cs="仿宋"/>
                      <w:b w:val="0"/>
                      <w:bCs w:val="0"/>
                      <w:sz w:val="21"/>
                      <w:szCs w:val="21"/>
                      <w:lang w:val="en-US" w:eastAsia="zh-CN" w:bidi="ar"/>
                    </w:rPr>
                    <w:t>10</w:t>
                  </w:r>
                  <w:r>
                    <w:rPr>
                      <w:rFonts w:ascii="Times New Roman" w:hAnsi="Times New Roman" w:eastAsia="宋体" w:cs="仿宋"/>
                      <w:b w:val="0"/>
                      <w:bCs w:val="0"/>
                      <w:sz w:val="21"/>
                      <w:szCs w:val="21"/>
                      <w:lang w:bidi="ar"/>
                    </w:rPr>
                    <w:t>m</w:t>
                  </w:r>
                  <w:r>
                    <w:rPr>
                      <w:rFonts w:ascii="Times New Roman" w:hAnsi="Times New Roman" w:eastAsia="宋体" w:cs="仿宋"/>
                      <w:b w:val="0"/>
                      <w:bCs w:val="0"/>
                      <w:sz w:val="21"/>
                      <w:szCs w:val="21"/>
                      <w:vertAlign w:val="superscript"/>
                      <w:lang w:bidi="ar"/>
                    </w:rPr>
                    <w:t>2</w:t>
                  </w:r>
                </w:p>
              </w:tc>
            </w:tr>
            <w:bookmarkEnd w:id="6"/>
          </w:tbl>
          <w:p>
            <w:pPr>
              <w:pStyle w:val="9"/>
              <w:spacing w:after="0"/>
              <w:jc w:val="center"/>
              <w:rPr>
                <w:rFonts w:ascii="Times New Roman" w:hAnsi="Times New Roman" w:eastAsia="宋体"/>
                <w:sz w:val="24"/>
                <w:szCs w:val="24"/>
              </w:rPr>
            </w:pPr>
          </w:p>
          <w:p>
            <w:pPr>
              <w:pStyle w:val="19"/>
              <w:spacing w:after="0"/>
              <w:ind w:left="0" w:leftChars="0" w:firstLine="0" w:firstLineChars="0"/>
              <w:jc w:val="center"/>
              <w:rPr>
                <w:rFonts w:ascii="Times New Roman" w:hAnsi="Times New Roman" w:eastAsia="宋体"/>
                <w:szCs w:val="22"/>
              </w:rPr>
            </w:pPr>
          </w:p>
        </w:tc>
      </w:tr>
      <w:bookmarkEnd w:id="4"/>
    </w:tbl>
    <w:p>
      <w:pPr>
        <w:spacing w:after="0"/>
        <w:rPr>
          <w:rFonts w:ascii="Times New Roman" w:hAnsi="Times New Roman" w:eastAsia="宋体"/>
          <w:b/>
          <w:color w:val="000000"/>
          <w:sz w:val="28"/>
          <w:szCs w:val="28"/>
        </w:rPr>
      </w:pPr>
    </w:p>
    <w:p>
      <w:pPr>
        <w:pStyle w:val="19"/>
        <w:ind w:left="440" w:firstLine="440"/>
        <w:rPr>
          <w:rFonts w:ascii="Times New Roman" w:hAnsi="Times New Roman" w:eastAsia="宋体"/>
        </w:rPr>
      </w:pPr>
    </w:p>
    <w:p>
      <w:pPr>
        <w:spacing w:after="0"/>
        <w:rPr>
          <w:rFonts w:ascii="Times New Roman" w:hAnsi="Times New Roman" w:eastAsia="宋体"/>
          <w:b/>
          <w:color w:val="000000"/>
          <w:sz w:val="28"/>
          <w:szCs w:val="28"/>
        </w:rPr>
      </w:pPr>
      <w:r>
        <w:rPr>
          <w:rFonts w:ascii="Times New Roman" w:hAnsi="Times New Roman" w:eastAsia="宋体"/>
          <w:b/>
          <w:color w:val="000000"/>
          <w:sz w:val="28"/>
          <w:szCs w:val="28"/>
        </w:rPr>
        <w:t>表四</w:t>
      </w:r>
    </w:p>
    <w:p>
      <w:pPr>
        <w:pBdr>
          <w:top w:val="single" w:color="auto" w:sz="2" w:space="1"/>
          <w:left w:val="single" w:color="auto" w:sz="2" w:space="4"/>
          <w:bottom w:val="single" w:color="auto" w:sz="2" w:space="1"/>
          <w:right w:val="single" w:color="auto" w:sz="2" w:space="4"/>
        </w:pBdr>
        <w:spacing w:after="0" w:line="360" w:lineRule="auto"/>
        <w:rPr>
          <w:rFonts w:ascii="Times New Roman" w:hAnsi="Times New Roman" w:eastAsia="宋体"/>
          <w:b/>
          <w:bCs/>
          <w:color w:val="000000"/>
          <w:sz w:val="24"/>
          <w:szCs w:val="24"/>
        </w:rPr>
      </w:pPr>
      <w:r>
        <w:rPr>
          <w:rFonts w:ascii="Times New Roman" w:hAnsi="Times New Roman" w:eastAsia="宋体"/>
          <w:b/>
          <w:bCs/>
          <w:color w:val="000000"/>
          <w:sz w:val="24"/>
          <w:szCs w:val="24"/>
        </w:rPr>
        <w:t>建设项目环境影响报告表主要结论及审批部门审批决定：</w:t>
      </w:r>
    </w:p>
    <w:p>
      <w:pPr>
        <w:pBdr>
          <w:top w:val="single" w:color="auto" w:sz="2" w:space="1"/>
          <w:left w:val="single" w:color="auto" w:sz="2" w:space="4"/>
          <w:bottom w:val="single" w:color="auto" w:sz="2" w:space="1"/>
          <w:right w:val="single" w:color="auto" w:sz="2" w:space="4"/>
        </w:pBdr>
        <w:spacing w:after="0" w:line="360" w:lineRule="auto"/>
        <w:ind w:firstLine="480" w:firstLineChars="200"/>
        <w:outlineLvl w:val="0"/>
        <w:rPr>
          <w:rFonts w:ascii="Times New Roman" w:hAnsi="Times New Roman" w:eastAsia="宋体"/>
          <w:color w:val="000000"/>
          <w:sz w:val="24"/>
          <w:szCs w:val="24"/>
        </w:rPr>
      </w:pPr>
      <w:r>
        <w:rPr>
          <w:rFonts w:ascii="Times New Roman" w:hAnsi="Times New Roman" w:eastAsia="宋体"/>
          <w:color w:val="000000"/>
          <w:sz w:val="24"/>
          <w:szCs w:val="24"/>
        </w:rPr>
        <w:t>1、建设项目环境影响报告表主要结论</w:t>
      </w:r>
    </w:p>
    <w:p>
      <w:pPr>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本项目符合国家产业政策，采用的各项污染防治措施可行，总体上对评价区域环境影响较小，总量可在区域内平衡，因此，从环境保护角度来讲，该项目在该地建设是可行的。</w:t>
      </w:r>
    </w:p>
    <w:p>
      <w:pPr>
        <w:pBdr>
          <w:top w:val="single" w:color="auto" w:sz="2" w:space="1"/>
          <w:left w:val="single" w:color="auto" w:sz="2" w:space="4"/>
          <w:bottom w:val="single" w:color="auto" w:sz="2" w:space="1"/>
          <w:right w:val="single" w:color="auto" w:sz="2" w:space="4"/>
        </w:pBdr>
        <w:spacing w:after="0" w:line="360" w:lineRule="auto"/>
        <w:ind w:firstLine="480" w:firstLineChars="200"/>
        <w:outlineLvl w:val="0"/>
        <w:rPr>
          <w:rFonts w:ascii="Times New Roman" w:hAnsi="Times New Roman" w:eastAsia="宋体"/>
          <w:color w:val="000000"/>
          <w:sz w:val="24"/>
          <w:szCs w:val="24"/>
        </w:rPr>
      </w:pPr>
      <w:r>
        <w:rPr>
          <w:rFonts w:ascii="Times New Roman" w:hAnsi="Times New Roman" w:eastAsia="宋体"/>
          <w:color w:val="000000"/>
          <w:sz w:val="24"/>
          <w:szCs w:val="24"/>
        </w:rPr>
        <w:t xml:space="preserve">2、建设项目环境影响报告表批复要求  </w:t>
      </w: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建设单位认真落实环评报告中提出的各项污染防治措施及建议，严格执行环保“三同时”制度，切实做好了以下环境保护工作见表4-1。</w:t>
      </w: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9"/>
        <w:widowControl w:val="0"/>
        <w:pBdr>
          <w:top w:val="single" w:color="auto" w:sz="2" w:space="1"/>
          <w:left w:val="single" w:color="auto" w:sz="2" w:space="4"/>
          <w:bottom w:val="single" w:color="auto" w:sz="2" w:space="1"/>
          <w:right w:val="single" w:color="auto" w:sz="2" w:space="4"/>
        </w:pBdr>
        <w:spacing w:after="0" w:line="360" w:lineRule="auto"/>
        <w:ind w:firstLine="480" w:firstLineChars="200"/>
        <w:rPr>
          <w:rFonts w:ascii="Times New Roman" w:hAnsi="Times New Roman" w:eastAsia="宋体"/>
          <w:color w:val="000000"/>
          <w:sz w:val="24"/>
          <w:szCs w:val="24"/>
        </w:rPr>
      </w:pPr>
    </w:p>
    <w:p>
      <w:pPr>
        <w:pStyle w:val="19"/>
        <w:ind w:left="440" w:firstLine="440"/>
        <w:rPr>
          <w:rFonts w:ascii="Times New Roman" w:hAnsi="Times New Roman" w:eastAsia="宋体"/>
        </w:rPr>
      </w:pPr>
    </w:p>
    <w:p>
      <w:pPr>
        <w:pStyle w:val="19"/>
        <w:ind w:left="440" w:firstLine="440"/>
        <w:rPr>
          <w:rFonts w:ascii="Times New Roman" w:hAnsi="Times New Roman" w:eastAsia="宋体"/>
        </w:rPr>
        <w:sectPr>
          <w:pgSz w:w="11906" w:h="16838"/>
          <w:pgMar w:top="1440" w:right="1797" w:bottom="1440" w:left="1797" w:header="709" w:footer="709" w:gutter="0"/>
          <w:pgBorders>
            <w:top w:val="none" w:sz="0" w:space="0"/>
            <w:left w:val="none" w:sz="0" w:space="0"/>
            <w:bottom w:val="none" w:sz="0" w:space="0"/>
            <w:right w:val="none" w:sz="0" w:space="0"/>
          </w:pgBorders>
          <w:cols w:space="720" w:num="1"/>
          <w:docGrid w:linePitch="360" w:charSpace="0"/>
        </w:sectPr>
      </w:pPr>
    </w:p>
    <w:tbl>
      <w:tblPr>
        <w:tblStyle w:val="20"/>
        <w:tblW w:w="142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2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8" w:hRule="atLeast"/>
          <w:jc w:val="center"/>
        </w:trPr>
        <w:tc>
          <w:tcPr>
            <w:tcW w:w="14201" w:type="dxa"/>
            <w:tcBorders>
              <w:tl2br w:val="nil"/>
              <w:tr2bl w:val="nil"/>
            </w:tcBorders>
          </w:tcPr>
          <w:p>
            <w:pPr>
              <w:spacing w:after="0"/>
              <w:jc w:val="center"/>
              <w:rPr>
                <w:rFonts w:ascii="Times New Roman" w:hAnsi="Times New Roman" w:eastAsia="宋体"/>
                <w:color w:val="000000"/>
                <w:sz w:val="24"/>
                <w:szCs w:val="24"/>
              </w:rPr>
            </w:pPr>
            <w:r>
              <w:rPr>
                <w:rFonts w:ascii="Times New Roman" w:hAnsi="Times New Roman" w:eastAsia="宋体"/>
                <w:b/>
                <w:sz w:val="24"/>
                <w:szCs w:val="24"/>
              </w:rPr>
              <w:t>表4-1 环评审批落实情况对照表</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93"/>
              <w:gridCol w:w="6635"/>
              <w:gridCol w:w="675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项目</w:t>
                  </w:r>
                </w:p>
              </w:tc>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环评审批意见要求</w:t>
                  </w:r>
                </w:p>
              </w:tc>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实际落实情况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92" w:hRule="atLeast"/>
                <w:jc w:val="center"/>
              </w:trPr>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废水</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hint="eastAsia" w:ascii="Times New Roman" w:hAnsi="Times New Roman" w:eastAsia="宋体"/>
                      <w:sz w:val="21"/>
                      <w:szCs w:val="21"/>
                    </w:rPr>
                    <w:t>生活污水等经被租赁单位化粪池预处理后接入园区污水收集管网进入靖江市新港园区东部污水厂进行集中处理</w:t>
                  </w:r>
                  <w:r>
                    <w:rPr>
                      <w:rFonts w:hint="eastAsia" w:ascii="Times New Roman" w:hAnsi="Times New Roman" w:eastAsia="宋体"/>
                      <w:sz w:val="21"/>
                      <w:szCs w:val="21"/>
                      <w:lang w:eastAsia="zh-CN"/>
                    </w:rPr>
                    <w:t>；</w:t>
                  </w:r>
                  <w:r>
                    <w:rPr>
                      <w:rFonts w:hint="eastAsia" w:ascii="Times New Roman" w:hAnsi="Times New Roman" w:eastAsia="宋体"/>
                      <w:sz w:val="21"/>
                      <w:szCs w:val="21"/>
                    </w:rPr>
                    <w:t>本项目无生产性废水排放。认真做好车间地下水防渗措施</w:t>
                  </w:r>
                  <w:r>
                    <w:rPr>
                      <w:rFonts w:hint="eastAsia" w:ascii="Times New Roman" w:hAnsi="Times New Roman" w:eastAsia="宋体"/>
                      <w:sz w:val="21"/>
                      <w:szCs w:val="21"/>
                      <w:lang w:eastAsia="zh-CN"/>
                    </w:rPr>
                    <w:t>；</w:t>
                  </w:r>
                  <w:r>
                    <w:rPr>
                      <w:rFonts w:hint="eastAsia" w:ascii="Times New Roman" w:hAnsi="Times New Roman" w:eastAsia="宋体"/>
                      <w:sz w:val="21"/>
                      <w:szCs w:val="21"/>
                    </w:rPr>
                    <w:t>生产车间做好分区防渗措施，防止污染地下水水质。</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hint="eastAsia" w:ascii="Times New Roman" w:hAnsi="Times New Roman" w:eastAsia="宋体"/>
                      <w:sz w:val="21"/>
                      <w:szCs w:val="21"/>
                    </w:rPr>
                    <w:t>生活污水等经被租赁单位化粪池预处理后接入园区污水收集管网进入靖江市新港园区东部污水厂进行集中处理</w:t>
                  </w:r>
                  <w:r>
                    <w:rPr>
                      <w:rFonts w:hint="eastAsia" w:ascii="Times New Roman" w:hAnsi="Times New Roman" w:eastAsia="宋体"/>
                      <w:sz w:val="21"/>
                      <w:szCs w:val="21"/>
                      <w:lang w:eastAsia="zh-CN"/>
                    </w:rPr>
                    <w:t>；</w:t>
                  </w:r>
                  <w:r>
                    <w:rPr>
                      <w:rFonts w:hint="eastAsia" w:ascii="Times New Roman" w:hAnsi="Times New Roman" w:eastAsia="宋体"/>
                      <w:sz w:val="21"/>
                      <w:szCs w:val="21"/>
                    </w:rPr>
                    <w:t>本项目无生产性废水排放。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48" w:hRule="atLeast"/>
                <w:jc w:val="center"/>
              </w:trPr>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废气</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hint="eastAsia" w:ascii="Times New Roman" w:hAnsi="Times New Roman" w:eastAsia="宋体"/>
                      <w:sz w:val="21"/>
                      <w:szCs w:val="21"/>
                    </w:rPr>
                    <w:t>加强车间通风，持确保车间空气良好。印刷生产线须进行密闭</w:t>
                  </w:r>
                  <w:r>
                    <w:rPr>
                      <w:rFonts w:hint="eastAsia" w:ascii="Times New Roman" w:hAnsi="Times New Roman" w:eastAsia="宋体"/>
                      <w:sz w:val="21"/>
                      <w:szCs w:val="21"/>
                      <w:lang w:eastAsia="zh-CN"/>
                    </w:rPr>
                    <w:t>，</w:t>
                  </w:r>
                  <w:r>
                    <w:rPr>
                      <w:rFonts w:hint="eastAsia" w:ascii="Times New Roman" w:hAnsi="Times New Roman" w:eastAsia="宋体"/>
                      <w:sz w:val="21"/>
                      <w:szCs w:val="21"/>
                    </w:rPr>
                    <w:t>印刷(烘</w:t>
                  </w:r>
                  <w:r>
                    <w:rPr>
                      <w:rFonts w:hint="eastAsia" w:ascii="Times New Roman" w:hAnsi="Times New Roman" w:eastAsia="宋体"/>
                      <w:sz w:val="21"/>
                      <w:szCs w:val="21"/>
                      <w:lang w:val="en-US" w:eastAsia="zh-CN"/>
                    </w:rPr>
                    <w:t>干）</w:t>
                  </w:r>
                  <w:r>
                    <w:rPr>
                      <w:rFonts w:hint="eastAsia" w:ascii="Times New Roman" w:hAnsi="Times New Roman" w:eastAsia="宋体"/>
                      <w:sz w:val="21"/>
                      <w:szCs w:val="21"/>
                    </w:rPr>
                    <w:t>等工段产生的VOC</w:t>
                  </w:r>
                  <w:r>
                    <w:rPr>
                      <w:rFonts w:hint="eastAsia" w:ascii="Times New Roman" w:hAnsi="Times New Roman" w:eastAsia="宋体"/>
                      <w:sz w:val="21"/>
                      <w:szCs w:val="21"/>
                      <w:lang w:val="en-US" w:eastAsia="zh-CN"/>
                    </w:rPr>
                    <w:t>s</w:t>
                  </w:r>
                  <w:r>
                    <w:rPr>
                      <w:rFonts w:hint="eastAsia" w:ascii="Times New Roman" w:hAnsi="Times New Roman" w:eastAsia="宋体"/>
                      <w:sz w:val="21"/>
                      <w:szCs w:val="21"/>
                    </w:rPr>
                    <w:t>等有机废气由密闭负压集气罩收集后经活性炭吸附处理装置有效处理达到《天津市工业企业挥发性有机物排放控制标准》(DB12/524-2014)表2中印刷与包装印刷行业的标准后高空排放</w:t>
                  </w:r>
                  <w:r>
                    <w:rPr>
                      <w:rFonts w:hint="eastAsia" w:ascii="Times New Roman" w:hAnsi="Times New Roman" w:eastAsia="宋体"/>
                      <w:sz w:val="21"/>
                      <w:szCs w:val="21"/>
                      <w:lang w:eastAsia="zh-CN"/>
                    </w:rPr>
                    <w:t>；</w:t>
                  </w:r>
                  <w:r>
                    <w:rPr>
                      <w:rFonts w:hint="eastAsia" w:ascii="Times New Roman" w:hAnsi="Times New Roman" w:eastAsia="宋体"/>
                      <w:sz w:val="21"/>
                      <w:szCs w:val="21"/>
                    </w:rPr>
                    <w:t>排气筒高度≥15米。.未捕集到的无组织排放废气须分别达到相应标准无组织排放监控浓度限值标准要求。</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ascii="Times New Roman" w:hAnsi="Times New Roman" w:eastAsia="宋体"/>
                      <w:sz w:val="21"/>
                      <w:szCs w:val="21"/>
                    </w:rPr>
                    <w:t>本项目</w:t>
                  </w:r>
                  <w:r>
                    <w:rPr>
                      <w:rFonts w:hint="eastAsia" w:ascii="Times New Roman" w:hAnsi="Times New Roman" w:eastAsia="宋体"/>
                      <w:sz w:val="21"/>
                      <w:szCs w:val="21"/>
                    </w:rPr>
                    <w:t>废气主要为印刷</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烘干</w:t>
                  </w:r>
                  <w:r>
                    <w:rPr>
                      <w:rFonts w:hint="eastAsia" w:ascii="Times New Roman" w:hAnsi="Times New Roman" w:eastAsia="宋体"/>
                      <w:sz w:val="21"/>
                      <w:szCs w:val="21"/>
                      <w:lang w:eastAsia="zh-CN"/>
                    </w:rPr>
                    <w:t>）</w:t>
                  </w:r>
                  <w:r>
                    <w:rPr>
                      <w:rFonts w:hint="eastAsia" w:ascii="Times New Roman" w:hAnsi="Times New Roman" w:eastAsia="宋体"/>
                      <w:sz w:val="21"/>
                      <w:szCs w:val="21"/>
                    </w:rPr>
                    <w:t>废气，</w:t>
                  </w:r>
                  <w:r>
                    <w:rPr>
                      <w:rFonts w:ascii="Times New Roman" w:hAnsi="Times New Roman" w:eastAsia="宋体"/>
                      <w:sz w:val="21"/>
                      <w:szCs w:val="21"/>
                    </w:rPr>
                    <w:t>废气采用</w:t>
                  </w:r>
                  <w:r>
                    <w:rPr>
                      <w:rFonts w:hint="eastAsia" w:ascii="Times New Roman" w:hAnsi="Times New Roman" w:eastAsia="宋体"/>
                      <w:sz w:val="21"/>
                      <w:szCs w:val="21"/>
                      <w:lang w:val="en-US" w:eastAsia="zh-CN"/>
                    </w:rPr>
                    <w:t>密闭负压</w:t>
                  </w:r>
                  <w:r>
                    <w:rPr>
                      <w:rFonts w:ascii="Times New Roman" w:hAnsi="Times New Roman" w:eastAsia="宋体"/>
                      <w:sz w:val="21"/>
                      <w:szCs w:val="21"/>
                    </w:rPr>
                    <w:t>集气罩收集</w:t>
                  </w:r>
                  <w:r>
                    <w:rPr>
                      <w:rFonts w:hint="eastAsia" w:ascii="Times New Roman" w:hAnsi="Times New Roman" w:eastAsia="宋体"/>
                      <w:sz w:val="21"/>
                      <w:szCs w:val="21"/>
                      <w:lang w:val="en-US" w:eastAsia="zh-CN"/>
                    </w:rPr>
                    <w:t>后经</w:t>
                  </w:r>
                  <w:r>
                    <w:rPr>
                      <w:rFonts w:ascii="Times New Roman" w:hAnsi="Times New Roman" w:eastAsia="宋体"/>
                      <w:sz w:val="21"/>
                      <w:szCs w:val="21"/>
                    </w:rPr>
                    <w:t>活性炭吸附处理，通过15m高排气筒排放</w:t>
                  </w:r>
                  <w:r>
                    <w:rPr>
                      <w:rFonts w:hint="eastAsia" w:ascii="Times New Roman" w:hAnsi="Times New Roman" w:eastAsia="宋体"/>
                      <w:sz w:val="21"/>
                      <w:szCs w:val="21"/>
                      <w:lang w:eastAsia="zh-CN"/>
                    </w:rPr>
                    <w:t>；</w:t>
                  </w:r>
                  <w:r>
                    <w:rPr>
                      <w:rFonts w:hint="eastAsia" w:ascii="Times New Roman" w:hAnsi="Times New Roman" w:eastAsia="宋体"/>
                      <w:sz w:val="21"/>
                      <w:szCs w:val="21"/>
                      <w:lang w:bidi="ar"/>
                    </w:rPr>
                    <w:t>项目产生的废气不能百分百收集，未收集部分经加强车间通风后在车间无组织排放。验收监测期间，该项目废气排放满足江苏省《大气污染物综合排放标准》（DB32/4041</w:t>
                  </w:r>
                  <w:r>
                    <w:rPr>
                      <w:rFonts w:ascii="Times New Roman" w:hAnsi="Times New Roman" w:eastAsia="宋体"/>
                      <w:sz w:val="21"/>
                      <w:szCs w:val="21"/>
                      <w:lang w:bidi="ar"/>
                    </w:rPr>
                    <w:t>-</w:t>
                  </w:r>
                  <w:r>
                    <w:rPr>
                      <w:rFonts w:hint="eastAsia" w:ascii="Times New Roman" w:hAnsi="Times New Roman" w:eastAsia="宋体"/>
                      <w:sz w:val="21"/>
                      <w:szCs w:val="21"/>
                      <w:lang w:bidi="ar"/>
                    </w:rPr>
                    <w:t>2021）表1、表3中相关排放标准。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84" w:hRule="atLeast"/>
                <w:jc w:val="center"/>
              </w:trPr>
              <w:tc>
                <w:tcPr>
                  <w:tcW w:w="0" w:type="auto"/>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b/>
                      <w:bCs/>
                      <w:sz w:val="21"/>
                      <w:szCs w:val="21"/>
                    </w:rPr>
                    <w:t>噪声</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hint="eastAsia" w:ascii="Times New Roman" w:hAnsi="Times New Roman" w:eastAsia="宋体"/>
                      <w:sz w:val="21"/>
                      <w:szCs w:val="21"/>
                    </w:rPr>
                    <w:t>合理布置噪声源，选用低噪声设备并采取有效隔声、降噪措施，厂界噪声执行《工业企业厂界环境噪声排放标准》(GB12348-2008)3类标准，即:昼间≤65dB(A)</w:t>
                  </w:r>
                  <w:r>
                    <w:rPr>
                      <w:rFonts w:hint="eastAsia" w:ascii="Times New Roman" w:hAnsi="Times New Roman" w:eastAsia="宋体"/>
                      <w:sz w:val="21"/>
                      <w:szCs w:val="21"/>
                      <w:lang w:eastAsia="zh-CN"/>
                    </w:rPr>
                    <w:t>，</w:t>
                  </w:r>
                  <w:r>
                    <w:rPr>
                      <w:rFonts w:hint="eastAsia" w:ascii="Times New Roman" w:hAnsi="Times New Roman" w:eastAsia="宋体"/>
                      <w:sz w:val="21"/>
                      <w:szCs w:val="21"/>
                    </w:rPr>
                    <w:t>夜间≤55dB(A)。</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ascii="Times New Roman" w:hAnsi="Times New Roman" w:eastAsia="宋体"/>
                      <w:sz w:val="21"/>
                      <w:szCs w:val="21"/>
                    </w:rPr>
                    <w:t>建设单位选用低噪设备、通过隔声、设备减振吸声及合理布局达到噪声标准。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931" w:hRule="atLeast"/>
                <w:jc w:val="center"/>
              </w:trPr>
              <w:tc>
                <w:tcPr>
                  <w:tcW w:w="0" w:type="auto"/>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b/>
                      <w:bCs/>
                      <w:sz w:val="21"/>
                      <w:szCs w:val="21"/>
                    </w:rPr>
                    <w:t>固废</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hint="eastAsia" w:ascii="Times New Roman" w:hAnsi="Times New Roman" w:eastAsia="宋体"/>
                      <w:sz w:val="21"/>
                      <w:szCs w:val="21"/>
                    </w:rPr>
                    <w:t>按“减量化、资源化、无害化”的原则，落实废物处置措施。各类废物应按要求进行安全处置或综合利用</w:t>
                  </w:r>
                  <w:r>
                    <w:rPr>
                      <w:rFonts w:hint="eastAsia" w:ascii="Times New Roman" w:hAnsi="Times New Roman" w:eastAsia="宋体"/>
                      <w:sz w:val="21"/>
                      <w:szCs w:val="21"/>
                      <w:lang w:eastAsia="zh-CN"/>
                    </w:rPr>
                    <w:t>；</w:t>
                  </w:r>
                  <w:r>
                    <w:rPr>
                      <w:rFonts w:hint="eastAsia" w:ascii="Times New Roman" w:hAnsi="Times New Roman" w:eastAsia="宋体"/>
                      <w:sz w:val="21"/>
                      <w:szCs w:val="21"/>
                    </w:rPr>
                    <w:t>废抹布</w:t>
                  </w:r>
                  <w:r>
                    <w:rPr>
                      <w:rFonts w:hint="eastAsia" w:ascii="Times New Roman" w:hAnsi="Times New Roman" w:eastAsia="宋体"/>
                      <w:sz w:val="21"/>
                      <w:szCs w:val="21"/>
                      <w:lang w:eastAsia="zh-CN"/>
                    </w:rPr>
                    <w:t>、</w:t>
                  </w:r>
                  <w:r>
                    <w:rPr>
                      <w:rFonts w:hint="eastAsia" w:ascii="Times New Roman" w:hAnsi="Times New Roman" w:eastAsia="宋体"/>
                      <w:sz w:val="21"/>
                      <w:szCs w:val="21"/>
                    </w:rPr>
                    <w:t>废包装桶、废活性炭、废油墨渣等危险固废须委托有资质单位进行处置</w:t>
                  </w:r>
                  <w:r>
                    <w:rPr>
                      <w:rFonts w:hint="eastAsia" w:ascii="Times New Roman" w:hAnsi="Times New Roman" w:eastAsia="宋体"/>
                      <w:sz w:val="21"/>
                      <w:szCs w:val="21"/>
                      <w:lang w:eastAsia="zh-CN"/>
                    </w:rPr>
                    <w:t>；</w:t>
                  </w:r>
                  <w:r>
                    <w:rPr>
                      <w:rFonts w:hint="eastAsia" w:ascii="Times New Roman" w:hAnsi="Times New Roman" w:eastAsia="宋体"/>
                      <w:sz w:val="21"/>
                      <w:szCs w:val="21"/>
                    </w:rPr>
                    <w:t>固体废物堆场必须按规范建设，车间危废暂存场地</w:t>
                  </w:r>
                  <w:r>
                    <w:rPr>
                      <w:rFonts w:hint="eastAsia" w:ascii="Times New Roman" w:hAnsi="Times New Roman" w:eastAsia="宋体"/>
                      <w:sz w:val="21"/>
                      <w:szCs w:val="21"/>
                      <w:lang w:eastAsia="zh-CN"/>
                    </w:rPr>
                    <w:t>（</w:t>
                  </w:r>
                  <w:r>
                    <w:rPr>
                      <w:rFonts w:hint="eastAsia" w:ascii="Times New Roman" w:hAnsi="Times New Roman" w:eastAsia="宋体"/>
                      <w:sz w:val="21"/>
                      <w:szCs w:val="21"/>
                    </w:rPr>
                    <w:t>所</w:t>
                  </w:r>
                  <w:r>
                    <w:rPr>
                      <w:rFonts w:hint="eastAsia" w:ascii="Times New Roman" w:hAnsi="Times New Roman" w:eastAsia="宋体"/>
                      <w:sz w:val="21"/>
                      <w:szCs w:val="21"/>
                      <w:lang w:eastAsia="zh-CN"/>
                    </w:rPr>
                    <w:t>）</w:t>
                  </w:r>
                  <w:r>
                    <w:rPr>
                      <w:rFonts w:hint="eastAsia" w:ascii="Times New Roman" w:hAnsi="Times New Roman" w:eastAsia="宋体"/>
                      <w:sz w:val="21"/>
                      <w:szCs w:val="21"/>
                    </w:rPr>
                    <w:t>需采取地面硬化、防淋防渗，符合《危险废物贮存污染控制标准》(GB</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8597-2001</w:t>
                  </w:r>
                  <w:r>
                    <w:rPr>
                      <w:rFonts w:hint="eastAsia" w:ascii="Times New Roman" w:hAnsi="Times New Roman" w:eastAsia="宋体"/>
                      <w:sz w:val="21"/>
                      <w:szCs w:val="21"/>
                      <w:lang w:eastAsia="zh-CN"/>
                    </w:rPr>
                    <w:t>）</w:t>
                  </w:r>
                  <w:r>
                    <w:rPr>
                      <w:rFonts w:hint="eastAsia" w:ascii="Times New Roman" w:hAnsi="Times New Roman" w:eastAsia="宋体"/>
                      <w:sz w:val="21"/>
                      <w:szCs w:val="21"/>
                    </w:rPr>
                    <w:t>要求</w:t>
                  </w:r>
                  <w:r>
                    <w:rPr>
                      <w:rFonts w:hint="eastAsia" w:ascii="Times New Roman" w:hAnsi="Times New Roman" w:eastAsia="宋体"/>
                      <w:sz w:val="21"/>
                      <w:szCs w:val="21"/>
                      <w:lang w:eastAsia="zh-CN"/>
                    </w:rPr>
                    <w:t>，</w:t>
                  </w:r>
                  <w:r>
                    <w:rPr>
                      <w:rFonts w:hint="eastAsia" w:ascii="Times New Roman" w:hAnsi="Times New Roman" w:eastAsia="宋体"/>
                      <w:sz w:val="21"/>
                      <w:szCs w:val="21"/>
                    </w:rPr>
                    <w:t>防止产生二次污染。严格执行和落实危险废物转移联单制度</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设立</w:t>
                  </w:r>
                  <w:r>
                    <w:rPr>
                      <w:rFonts w:hint="eastAsia" w:ascii="Times New Roman" w:hAnsi="Times New Roman" w:eastAsia="宋体"/>
                      <w:sz w:val="21"/>
                      <w:szCs w:val="21"/>
                    </w:rPr>
                    <w:t>规范的台帐制度和专职管理</w:t>
                  </w:r>
                  <w:r>
                    <w:rPr>
                      <w:rFonts w:hint="eastAsia" w:ascii="Times New Roman" w:hAnsi="Times New Roman" w:eastAsia="宋体"/>
                      <w:sz w:val="21"/>
                      <w:szCs w:val="21"/>
                      <w:lang w:val="en-US" w:eastAsia="zh-CN"/>
                    </w:rPr>
                    <w:t>人</w:t>
                  </w:r>
                  <w:r>
                    <w:rPr>
                      <w:rFonts w:hint="eastAsia" w:ascii="Times New Roman" w:hAnsi="Times New Roman" w:eastAsia="宋体"/>
                      <w:sz w:val="21"/>
                      <w:szCs w:val="21"/>
                    </w:rPr>
                    <w:t>员，做好危险废物的入库、存放、出库记录，不得在厂区随意堆置</w:t>
                  </w:r>
                  <w:r>
                    <w:rPr>
                      <w:rFonts w:hint="eastAsia" w:ascii="Times New Roman" w:hAnsi="Times New Roman" w:eastAsia="宋体"/>
                      <w:sz w:val="21"/>
                      <w:szCs w:val="21"/>
                      <w:lang w:eastAsia="zh-CN"/>
                    </w:rPr>
                    <w:t>，</w:t>
                  </w:r>
                  <w:r>
                    <w:rPr>
                      <w:rFonts w:hint="eastAsia" w:ascii="Times New Roman" w:hAnsi="Times New Roman" w:eastAsia="宋体"/>
                      <w:sz w:val="21"/>
                      <w:szCs w:val="21"/>
                    </w:rPr>
                    <w:t>未经许可不得擅自转移</w:t>
                  </w:r>
                  <w:r>
                    <w:rPr>
                      <w:rFonts w:hint="eastAsia" w:ascii="Times New Roman" w:hAnsi="Times New Roman" w:eastAsia="宋体"/>
                      <w:sz w:val="21"/>
                      <w:szCs w:val="21"/>
                      <w:lang w:eastAsia="zh-CN"/>
                    </w:rPr>
                    <w:t>；</w:t>
                  </w:r>
                  <w:r>
                    <w:rPr>
                      <w:rFonts w:hint="eastAsia" w:ascii="Times New Roman" w:hAnsi="Times New Roman" w:eastAsia="宋体"/>
                      <w:sz w:val="21"/>
                      <w:szCs w:val="21"/>
                    </w:rPr>
                    <w:t>按照《环境保护图形-固体废物贮存(处置)》</w:t>
                  </w:r>
                  <w:r>
                    <w:rPr>
                      <w:rFonts w:hint="eastAsia" w:ascii="Times New Roman" w:hAnsi="Times New Roman" w:eastAsia="宋体"/>
                      <w:sz w:val="21"/>
                      <w:szCs w:val="21"/>
                      <w:lang w:eastAsia="zh-CN"/>
                    </w:rPr>
                    <w:t>（</w:t>
                  </w:r>
                  <w:r>
                    <w:rPr>
                      <w:rFonts w:hint="eastAsia" w:ascii="Times New Roman" w:hAnsi="Times New Roman" w:eastAsia="宋体"/>
                      <w:sz w:val="21"/>
                      <w:szCs w:val="21"/>
                    </w:rPr>
                    <w:t>GB15562.2</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1995)要求设置环保标志牌，并</w:t>
                  </w:r>
                  <w:r>
                    <w:rPr>
                      <w:rFonts w:hint="eastAsia" w:ascii="Times New Roman" w:hAnsi="Times New Roman" w:eastAsia="宋体"/>
                      <w:sz w:val="21"/>
                      <w:szCs w:val="21"/>
                      <w:lang w:val="en-US" w:eastAsia="zh-CN"/>
                    </w:rPr>
                    <w:t>加</w:t>
                  </w:r>
                  <w:r>
                    <w:rPr>
                      <w:rFonts w:hint="eastAsia" w:ascii="Times New Roman" w:hAnsi="Times New Roman" w:eastAsia="宋体"/>
                      <w:sz w:val="21"/>
                      <w:szCs w:val="21"/>
                    </w:rPr>
                    <w:t>强储存及</w:t>
                  </w:r>
                  <w:r>
                    <w:rPr>
                      <w:rFonts w:hint="eastAsia" w:ascii="Times New Roman" w:hAnsi="Times New Roman" w:eastAsia="宋体"/>
                      <w:sz w:val="21"/>
                      <w:szCs w:val="21"/>
                      <w:lang w:val="en-US" w:eastAsia="zh-CN"/>
                    </w:rPr>
                    <w:t>外运</w:t>
                  </w:r>
                  <w:r>
                    <w:rPr>
                      <w:rFonts w:hint="eastAsia" w:ascii="Times New Roman" w:hAnsi="Times New Roman" w:eastAsia="宋体"/>
                      <w:sz w:val="21"/>
                      <w:szCs w:val="21"/>
                    </w:rPr>
                    <w:t>过程中的环境管理</w:t>
                  </w:r>
                  <w:r>
                    <w:rPr>
                      <w:rFonts w:hint="eastAsia" w:ascii="Times New Roman" w:hAnsi="Times New Roman" w:eastAsia="宋体"/>
                      <w:sz w:val="21"/>
                      <w:szCs w:val="21"/>
                      <w:lang w:eastAsia="zh-CN"/>
                    </w:rPr>
                    <w:t>；</w:t>
                  </w:r>
                  <w:r>
                    <w:rPr>
                      <w:rFonts w:hint="eastAsia" w:ascii="Times New Roman" w:hAnsi="Times New Roman" w:eastAsia="宋体"/>
                      <w:sz w:val="21"/>
                      <w:szCs w:val="21"/>
                    </w:rPr>
                    <w:t>其它一般固废</w:t>
                  </w:r>
                  <w:r>
                    <w:rPr>
                      <w:rFonts w:hint="eastAsia" w:ascii="Times New Roman" w:hAnsi="Times New Roman" w:eastAsia="宋体"/>
                      <w:sz w:val="21"/>
                      <w:szCs w:val="21"/>
                      <w:lang w:val="en-US" w:eastAsia="zh-CN"/>
                    </w:rPr>
                    <w:t>出</w:t>
                  </w:r>
                  <w:r>
                    <w:rPr>
                      <w:rFonts w:hint="eastAsia" w:ascii="Times New Roman" w:hAnsi="Times New Roman" w:eastAsia="宋体"/>
                      <w:sz w:val="21"/>
                      <w:szCs w:val="21"/>
                    </w:rPr>
                    <w:t>售给相关单位综合利用或无害化处理或由生产</w:t>
                  </w:r>
                  <w:r>
                    <w:rPr>
                      <w:rFonts w:hint="eastAsia" w:ascii="Times New Roman" w:hAnsi="Times New Roman" w:eastAsia="宋体"/>
                      <w:sz w:val="21"/>
                      <w:szCs w:val="21"/>
                      <w:lang w:val="en-US" w:eastAsia="zh-CN"/>
                    </w:rPr>
                    <w:t>厂</w:t>
                  </w:r>
                  <w:r>
                    <w:rPr>
                      <w:rFonts w:hint="eastAsia" w:ascii="Times New Roman" w:hAnsi="Times New Roman" w:eastAsia="宋体"/>
                      <w:sz w:val="21"/>
                      <w:szCs w:val="21"/>
                    </w:rPr>
                    <w:t>家回收利用，真正做到综合利用不外排</w:t>
                  </w:r>
                  <w:r>
                    <w:rPr>
                      <w:rFonts w:hint="eastAsia" w:ascii="Times New Roman" w:hAnsi="Times New Roman" w:eastAsia="宋体"/>
                      <w:sz w:val="21"/>
                      <w:szCs w:val="21"/>
                      <w:lang w:eastAsia="zh-CN"/>
                    </w:rPr>
                    <w:t>；</w:t>
                  </w:r>
                  <w:r>
                    <w:rPr>
                      <w:rFonts w:hint="eastAsia" w:ascii="Times New Roman" w:hAnsi="Times New Roman" w:eastAsia="宋体"/>
                      <w:sz w:val="21"/>
                      <w:szCs w:val="21"/>
                    </w:rPr>
                    <w:t>生活垃圾由环卫部门清运进行无害化处理，并做到日产日清。</w:t>
                  </w:r>
                </w:p>
              </w:tc>
              <w:tc>
                <w:tcPr>
                  <w:tcW w:w="0" w:type="auto"/>
                  <w:tcBorders>
                    <w:tl2br w:val="nil"/>
                    <w:tr2bl w:val="nil"/>
                  </w:tcBorders>
                  <w:vAlign w:val="center"/>
                </w:tcPr>
                <w:p>
                  <w:pPr>
                    <w:widowControl w:val="0"/>
                    <w:spacing w:after="0"/>
                    <w:jc w:val="both"/>
                    <w:rPr>
                      <w:rFonts w:hint="default" w:ascii="Times New Roman" w:hAnsi="Times New Roman" w:eastAsia="宋体"/>
                      <w:sz w:val="21"/>
                      <w:szCs w:val="21"/>
                      <w:lang w:val="en-US" w:eastAsia="zh-CN"/>
                    </w:rPr>
                  </w:pPr>
                  <w:r>
                    <w:rPr>
                      <w:rFonts w:ascii="Times New Roman" w:hAnsi="Times New Roman" w:eastAsia="宋体"/>
                      <w:sz w:val="21"/>
                      <w:szCs w:val="21"/>
                    </w:rPr>
                    <w:t>按照要求建立一般固废贮存仓所、危险废物暂存场所，一般固废、危险废物都得到妥善处置，并设立了相关台账，建设项目</w:t>
                  </w:r>
                  <w:r>
                    <w:rPr>
                      <w:rFonts w:hint="eastAsia" w:ascii="Times New Roman" w:hAnsi="Times New Roman" w:eastAsia="宋体"/>
                      <w:sz w:val="21"/>
                      <w:szCs w:val="21"/>
                    </w:rPr>
                    <w:t>产生的</w:t>
                  </w:r>
                  <w:r>
                    <w:rPr>
                      <w:rFonts w:hint="eastAsia" w:ascii="Times New Roman" w:hAnsi="Times New Roman" w:eastAsia="宋体"/>
                      <w:sz w:val="21"/>
                      <w:szCs w:val="21"/>
                      <w:lang w:val="en-US" w:eastAsia="zh-CN"/>
                    </w:rPr>
                    <w:t>废边角料</w:t>
                  </w:r>
                  <w:r>
                    <w:rPr>
                      <w:rFonts w:hint="eastAsia" w:ascii="Times New Roman" w:hAnsi="Times New Roman" w:eastAsia="宋体"/>
                      <w:sz w:val="21"/>
                      <w:szCs w:val="21"/>
                    </w:rPr>
                    <w:t>属于一般</w:t>
                  </w:r>
                  <w:r>
                    <w:rPr>
                      <w:rFonts w:ascii="Times New Roman" w:hAnsi="Times New Roman" w:eastAsia="宋体"/>
                      <w:sz w:val="21"/>
                      <w:szCs w:val="21"/>
                    </w:rPr>
                    <w:t>固体废物</w:t>
                  </w:r>
                  <w:r>
                    <w:rPr>
                      <w:rFonts w:hint="eastAsia" w:ascii="Times New Roman" w:hAnsi="Times New Roman" w:eastAsia="宋体"/>
                      <w:sz w:val="21"/>
                      <w:szCs w:val="21"/>
                    </w:rPr>
                    <w:t>，收集后出售给相关单位综合利用，产生的</w:t>
                  </w:r>
                  <w:r>
                    <w:rPr>
                      <w:rFonts w:hint="eastAsia" w:ascii="Times New Roman" w:hAnsi="Times New Roman" w:eastAsia="宋体"/>
                      <w:sz w:val="21"/>
                      <w:szCs w:val="21"/>
                      <w:lang w:val="en-US" w:eastAsia="zh-CN"/>
                    </w:rPr>
                    <w:t>废抹布</w:t>
                  </w:r>
                  <w:r>
                    <w:rPr>
                      <w:rFonts w:hint="eastAsia" w:ascii="Times New Roman" w:hAnsi="Times New Roman" w:eastAsia="宋体"/>
                      <w:sz w:val="21"/>
                      <w:szCs w:val="21"/>
                    </w:rPr>
                    <w:t>、废</w:t>
                  </w:r>
                  <w:r>
                    <w:rPr>
                      <w:rFonts w:hint="eastAsia" w:ascii="Times New Roman" w:hAnsi="Times New Roman" w:eastAsia="宋体"/>
                      <w:sz w:val="21"/>
                      <w:szCs w:val="21"/>
                      <w:lang w:val="en-US" w:eastAsia="zh-CN"/>
                    </w:rPr>
                    <w:t>包装桶</w:t>
                  </w:r>
                  <w:r>
                    <w:rPr>
                      <w:rFonts w:hint="eastAsia" w:ascii="Times New Roman" w:hAnsi="Times New Roman" w:eastAsia="宋体"/>
                      <w:sz w:val="21"/>
                      <w:szCs w:val="21"/>
                    </w:rPr>
                    <w:t>、废</w:t>
                  </w:r>
                  <w:r>
                    <w:rPr>
                      <w:rFonts w:hint="eastAsia" w:ascii="Times New Roman" w:hAnsi="Times New Roman" w:eastAsia="宋体"/>
                      <w:sz w:val="21"/>
                      <w:szCs w:val="21"/>
                      <w:lang w:val="en-US" w:eastAsia="zh-CN"/>
                    </w:rPr>
                    <w:t>活性炭</w:t>
                  </w:r>
                  <w:r>
                    <w:rPr>
                      <w:rFonts w:ascii="Times New Roman" w:hAnsi="Times New Roman" w:eastAsia="宋体"/>
                      <w:sz w:val="21"/>
                      <w:szCs w:val="21"/>
                    </w:rPr>
                    <w:t>属于危险废物，收集暂存后委托有资质单位处置</w:t>
                  </w:r>
                  <w:r>
                    <w:rPr>
                      <w:rFonts w:hint="eastAsia" w:ascii="Times New Roman" w:hAnsi="Times New Roman" w:eastAsia="宋体"/>
                      <w:sz w:val="21"/>
                      <w:szCs w:val="21"/>
                    </w:rPr>
                    <w:t>，收集暂存后委托具备危险废物处置资质的单位安全处置。</w:t>
                  </w:r>
                  <w:r>
                    <w:rPr>
                      <w:rFonts w:hint="eastAsia" w:ascii="Times New Roman" w:hAnsi="Times New Roman" w:eastAsia="宋体"/>
                      <w:sz w:val="21"/>
                      <w:szCs w:val="21"/>
                      <w:lang w:val="en-US" w:eastAsia="zh-CN"/>
                    </w:rPr>
                    <w:t>生活垃圾收集后由环卫部门定期清运。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87" w:hRule="atLeast"/>
                <w:jc w:val="center"/>
              </w:trPr>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规范化</w:t>
                  </w:r>
                </w:p>
                <w:p>
                  <w:pPr>
                    <w:widowControl w:val="0"/>
                    <w:spacing w:after="0"/>
                    <w:jc w:val="center"/>
                    <w:rPr>
                      <w:rFonts w:ascii="Times New Roman" w:hAnsi="Times New Roman" w:eastAsia="宋体"/>
                      <w:sz w:val="21"/>
                      <w:szCs w:val="21"/>
                    </w:rPr>
                  </w:pPr>
                  <w:r>
                    <w:rPr>
                      <w:rFonts w:ascii="Times New Roman" w:hAnsi="Times New Roman" w:eastAsia="宋体"/>
                      <w:b/>
                      <w:bCs/>
                      <w:sz w:val="21"/>
                      <w:szCs w:val="21"/>
                    </w:rPr>
                    <w:t>整治</w:t>
                  </w:r>
                </w:p>
              </w:tc>
              <w:tc>
                <w:tcPr>
                  <w:tcW w:w="0" w:type="auto"/>
                  <w:tcBorders>
                    <w:tl2br w:val="nil"/>
                    <w:tr2bl w:val="nil"/>
                  </w:tcBorders>
                  <w:vAlign w:val="center"/>
                </w:tcPr>
                <w:p>
                  <w:pPr>
                    <w:widowControl w:val="0"/>
                    <w:spacing w:after="0"/>
                    <w:jc w:val="both"/>
                    <w:rPr>
                      <w:rFonts w:hint="eastAsia" w:ascii="Times New Roman" w:hAnsi="Times New Roman" w:eastAsia="宋体"/>
                      <w:sz w:val="21"/>
                      <w:szCs w:val="21"/>
                      <w:lang w:eastAsia="zh-CN"/>
                    </w:rPr>
                  </w:pPr>
                  <w:r>
                    <w:rPr>
                      <w:rFonts w:hint="eastAsia" w:ascii="Times New Roman" w:hAnsi="Times New Roman" w:eastAsia="宋体"/>
                      <w:sz w:val="21"/>
                      <w:szCs w:val="21"/>
                    </w:rPr>
                    <w:t>按照《江苏省排污口设置及规范化整治管理</w:t>
                  </w:r>
                  <w:r>
                    <w:rPr>
                      <w:rFonts w:hint="eastAsia" w:ascii="Times New Roman" w:hAnsi="Times New Roman" w:eastAsia="宋体"/>
                      <w:sz w:val="21"/>
                      <w:szCs w:val="21"/>
                      <w:lang w:val="en-US" w:eastAsia="zh-CN"/>
                    </w:rPr>
                    <w:t>办法</w:t>
                  </w:r>
                  <w:r>
                    <w:rPr>
                      <w:rFonts w:hint="eastAsia" w:ascii="Times New Roman" w:hAnsi="Times New Roman" w:eastAsia="宋体"/>
                      <w:sz w:val="21"/>
                      <w:szCs w:val="21"/>
                    </w:rPr>
                    <w:t>》</w:t>
                  </w:r>
                  <w:r>
                    <w:rPr>
                      <w:rFonts w:hint="eastAsia" w:ascii="Times New Roman" w:hAnsi="Times New Roman" w:eastAsia="宋体"/>
                      <w:sz w:val="21"/>
                      <w:szCs w:val="21"/>
                      <w:lang w:eastAsia="zh-CN"/>
                    </w:rPr>
                    <w:t>（</w:t>
                  </w:r>
                  <w:r>
                    <w:rPr>
                      <w:rFonts w:hint="eastAsia" w:ascii="Times New Roman" w:hAnsi="Times New Roman" w:eastAsia="宋体"/>
                      <w:sz w:val="21"/>
                      <w:szCs w:val="21"/>
                    </w:rPr>
                    <w:t>苏环控[1997]122号）的要求规范化设置排污口和标志</w:t>
                  </w:r>
                  <w:r>
                    <w:rPr>
                      <w:rFonts w:hint="eastAsia" w:ascii="Times New Roman" w:hAnsi="Times New Roman" w:eastAsia="宋体"/>
                      <w:sz w:val="21"/>
                      <w:szCs w:val="21"/>
                      <w:lang w:eastAsia="zh-CN"/>
                    </w:rPr>
                    <w:t>。</w:t>
                  </w:r>
                </w:p>
                <w:p>
                  <w:pPr>
                    <w:widowControl w:val="0"/>
                    <w:spacing w:after="0"/>
                    <w:jc w:val="both"/>
                    <w:rPr>
                      <w:rFonts w:ascii="Times New Roman" w:hAnsi="Times New Roman" w:eastAsia="宋体"/>
                      <w:sz w:val="21"/>
                      <w:szCs w:val="21"/>
                    </w:rPr>
                  </w:pP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ascii="Times New Roman" w:hAnsi="Times New Roman" w:eastAsia="宋体"/>
                      <w:sz w:val="21"/>
                      <w:szCs w:val="21"/>
                    </w:rPr>
                    <w:t>建设单位废</w:t>
                  </w:r>
                  <w:r>
                    <w:rPr>
                      <w:rFonts w:hint="eastAsia" w:ascii="Times New Roman" w:hAnsi="Times New Roman" w:eastAsia="宋体"/>
                      <w:sz w:val="21"/>
                      <w:szCs w:val="21"/>
                    </w:rPr>
                    <w:t>气</w:t>
                  </w:r>
                  <w:r>
                    <w:rPr>
                      <w:rFonts w:ascii="Times New Roman" w:hAnsi="Times New Roman" w:eastAsia="宋体"/>
                      <w:sz w:val="21"/>
                      <w:szCs w:val="21"/>
                    </w:rPr>
                    <w:t>、</w:t>
                  </w:r>
                  <w:r>
                    <w:rPr>
                      <w:rFonts w:hint="eastAsia" w:ascii="Times New Roman" w:hAnsi="Times New Roman" w:eastAsia="宋体"/>
                      <w:sz w:val="21"/>
                      <w:szCs w:val="21"/>
                      <w:lang w:val="en-US" w:eastAsia="zh-CN"/>
                    </w:rPr>
                    <w:t>废水、</w:t>
                  </w:r>
                  <w:r>
                    <w:rPr>
                      <w:rFonts w:ascii="Times New Roman" w:hAnsi="Times New Roman" w:eastAsia="宋体"/>
                      <w:sz w:val="21"/>
                      <w:szCs w:val="21"/>
                    </w:rPr>
                    <w:t>噪声污染源及固废暂存场所都规范设置了标志牌。</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0" w:type="auto"/>
                  <w:tcBorders>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卫生防护距离</w:t>
                  </w:r>
                </w:p>
              </w:tc>
              <w:tc>
                <w:tcPr>
                  <w:tcW w:w="0" w:type="auto"/>
                  <w:tcBorders>
                    <w:tl2br w:val="nil"/>
                    <w:tr2bl w:val="nil"/>
                  </w:tcBorders>
                  <w:vAlign w:val="center"/>
                </w:tcPr>
                <w:p>
                  <w:pPr>
                    <w:widowControl w:val="0"/>
                    <w:spacing w:after="0"/>
                    <w:jc w:val="both"/>
                    <w:rPr>
                      <w:rFonts w:hint="default" w:ascii="Times New Roman" w:hAnsi="Times New Roman" w:eastAsia="宋体"/>
                      <w:sz w:val="21"/>
                      <w:szCs w:val="21"/>
                      <w:lang w:val="en-US" w:eastAsia="zh-CN"/>
                    </w:rPr>
                  </w:pPr>
                  <w:r>
                    <w:rPr>
                      <w:rFonts w:hint="eastAsia" w:ascii="Times New Roman" w:hAnsi="Times New Roman" w:eastAsia="宋体"/>
                      <w:sz w:val="21"/>
                      <w:szCs w:val="21"/>
                      <w:lang w:bidi="ar"/>
                    </w:rPr>
                    <w:t>本项目</w:t>
                  </w:r>
                  <w:r>
                    <w:rPr>
                      <w:rFonts w:hint="eastAsia" w:ascii="Times New Roman" w:hAnsi="Times New Roman" w:eastAsia="宋体"/>
                      <w:sz w:val="21"/>
                      <w:szCs w:val="21"/>
                      <w:lang w:val="en-US" w:eastAsia="zh-CN" w:bidi="ar"/>
                    </w:rPr>
                    <w:t>设置</w:t>
                  </w:r>
                  <w:r>
                    <w:rPr>
                      <w:rFonts w:hint="eastAsia" w:ascii="Times New Roman" w:hAnsi="Times New Roman" w:eastAsia="宋体"/>
                      <w:sz w:val="21"/>
                      <w:szCs w:val="21"/>
                      <w:lang w:bidi="ar"/>
                    </w:rPr>
                    <w:t>以生产车间</w:t>
                  </w:r>
                  <w:r>
                    <w:rPr>
                      <w:rFonts w:hint="eastAsia" w:ascii="Times New Roman" w:hAnsi="Times New Roman" w:eastAsia="宋体"/>
                      <w:sz w:val="21"/>
                      <w:szCs w:val="21"/>
                      <w:lang w:val="en-US" w:eastAsia="zh-CN" w:bidi="ar"/>
                    </w:rPr>
                    <w:t>为起点50</w:t>
                  </w:r>
                  <w:r>
                    <w:rPr>
                      <w:rFonts w:ascii="Times New Roman" w:hAnsi="Times New Roman" w:eastAsia="宋体"/>
                      <w:sz w:val="21"/>
                      <w:szCs w:val="21"/>
                      <w:lang w:bidi="ar"/>
                    </w:rPr>
                    <w:t>m</w:t>
                  </w:r>
                  <w:r>
                    <w:rPr>
                      <w:rFonts w:hint="eastAsia" w:ascii="Times New Roman" w:hAnsi="Times New Roman" w:eastAsia="宋体"/>
                      <w:sz w:val="21"/>
                      <w:szCs w:val="21"/>
                      <w:lang w:val="en-US" w:eastAsia="zh-CN" w:bidi="ar"/>
                    </w:rPr>
                    <w:t>的</w:t>
                  </w:r>
                  <w:r>
                    <w:rPr>
                      <w:rFonts w:hint="eastAsia" w:ascii="Times New Roman" w:hAnsi="Times New Roman" w:eastAsia="宋体"/>
                      <w:sz w:val="21"/>
                      <w:szCs w:val="21"/>
                      <w:lang w:bidi="ar"/>
                    </w:rPr>
                    <w:t>卫生防护距离，</w:t>
                  </w:r>
                  <w:r>
                    <w:rPr>
                      <w:rFonts w:hint="eastAsia" w:ascii="Times New Roman" w:hAnsi="Times New Roman" w:eastAsia="宋体"/>
                      <w:sz w:val="21"/>
                      <w:szCs w:val="21"/>
                      <w:lang w:val="en-US" w:eastAsia="zh-CN" w:bidi="ar"/>
                    </w:rPr>
                    <w:t>防护距离内不得新建居民、学校、医院等环境敏感目标。</w:t>
                  </w:r>
                </w:p>
              </w:tc>
              <w:tc>
                <w:tcPr>
                  <w:tcW w:w="0" w:type="auto"/>
                  <w:tcBorders>
                    <w:tl2br w:val="nil"/>
                    <w:tr2bl w:val="nil"/>
                  </w:tcBorders>
                  <w:vAlign w:val="center"/>
                </w:tcPr>
                <w:p>
                  <w:pPr>
                    <w:widowControl w:val="0"/>
                    <w:spacing w:after="0"/>
                    <w:jc w:val="both"/>
                    <w:rPr>
                      <w:rFonts w:ascii="Times New Roman" w:hAnsi="Times New Roman" w:eastAsia="宋体"/>
                      <w:sz w:val="21"/>
                      <w:szCs w:val="21"/>
                    </w:rPr>
                  </w:pPr>
                  <w:r>
                    <w:rPr>
                      <w:rFonts w:hint="eastAsia" w:ascii="Times New Roman" w:hAnsi="Times New Roman" w:eastAsia="宋体"/>
                      <w:sz w:val="21"/>
                      <w:szCs w:val="21"/>
                      <w:lang w:bidi="ar"/>
                    </w:rPr>
                    <w:t>项目卫生防护距离内无环境敏感目标。</w:t>
                  </w:r>
                </w:p>
              </w:tc>
            </w:tr>
          </w:tbl>
          <w:p>
            <w:pPr>
              <w:pStyle w:val="19"/>
              <w:ind w:left="0" w:leftChars="0" w:firstLine="0" w:firstLineChars="0"/>
              <w:rPr>
                <w:rFonts w:ascii="Times New Roman" w:hAnsi="Times New Roman" w:eastAsia="宋体"/>
                <w:szCs w:val="22"/>
              </w:rPr>
            </w:pPr>
          </w:p>
        </w:tc>
      </w:tr>
    </w:tbl>
    <w:p>
      <w:pPr>
        <w:pStyle w:val="19"/>
        <w:ind w:left="0" w:leftChars="0" w:firstLine="0" w:firstLineChars="0"/>
        <w:rPr>
          <w:rFonts w:ascii="Times New Roman" w:hAnsi="Times New Roman" w:eastAsia="宋体"/>
        </w:rPr>
        <w:sectPr>
          <w:pgSz w:w="16838" w:h="11906" w:orient="landscape"/>
          <w:pgMar w:top="1797" w:right="1440" w:bottom="1797" w:left="1440" w:header="709" w:footer="709" w:gutter="0"/>
          <w:pgBorders>
            <w:top w:val="none" w:sz="0" w:space="0"/>
            <w:left w:val="none" w:sz="0" w:space="0"/>
            <w:bottom w:val="none" w:sz="0" w:space="0"/>
            <w:right w:val="none" w:sz="0" w:space="0"/>
          </w:pgBorders>
          <w:cols w:space="720" w:num="1"/>
          <w:docGrid w:linePitch="360" w:charSpace="0"/>
        </w:sectPr>
      </w:pPr>
    </w:p>
    <w:tbl>
      <w:tblPr>
        <w:tblStyle w:val="20"/>
        <w:tblW w:w="14394"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atLeast"/>
        </w:trPr>
        <w:tc>
          <w:tcPr>
            <w:tcW w:w="14394" w:type="dxa"/>
            <w:tcBorders>
              <w:tl2br w:val="nil"/>
              <w:tr2bl w:val="nil"/>
            </w:tcBorders>
          </w:tcPr>
          <w:p>
            <w:pPr>
              <w:spacing w:after="0" w:line="360" w:lineRule="auto"/>
              <w:rPr>
                <w:rFonts w:ascii="Times New Roman" w:hAnsi="Times New Roman" w:eastAsia="宋体"/>
                <w:b/>
                <w:sz w:val="24"/>
                <w:szCs w:val="24"/>
              </w:rPr>
            </w:pPr>
            <w:r>
              <w:rPr>
                <w:rFonts w:ascii="Times New Roman" w:hAnsi="Times New Roman" w:eastAsia="宋体"/>
                <w:b/>
                <w:sz w:val="24"/>
                <w:szCs w:val="24"/>
              </w:rPr>
              <w:t>项目变动情况</w:t>
            </w:r>
          </w:p>
          <w:p>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根据</w:t>
            </w:r>
            <w:r>
              <w:rPr>
                <w:rFonts w:hint="eastAsia" w:ascii="Times New Roman" w:hAnsi="Times New Roman" w:eastAsia="宋体"/>
                <w:sz w:val="24"/>
                <w:szCs w:val="24"/>
              </w:rPr>
              <w:t>中华人民共和国生态环境部办公</w:t>
            </w:r>
            <w:r>
              <w:rPr>
                <w:rFonts w:ascii="Times New Roman" w:hAnsi="Times New Roman" w:eastAsia="宋体"/>
                <w:sz w:val="24"/>
                <w:szCs w:val="24"/>
              </w:rPr>
              <w:t>厅文件《关于</w:t>
            </w:r>
            <w:r>
              <w:rPr>
                <w:rFonts w:hint="eastAsia" w:ascii="Times New Roman" w:hAnsi="Times New Roman" w:eastAsia="宋体"/>
                <w:sz w:val="24"/>
                <w:szCs w:val="24"/>
              </w:rPr>
              <w:t>印发&lt;污染影响类建设项目重大变动清单（试行）</w:t>
            </w:r>
            <w:r>
              <w:rPr>
                <w:rFonts w:ascii="Times New Roman" w:hAnsi="Times New Roman" w:eastAsia="宋体"/>
                <w:sz w:val="24"/>
                <w:szCs w:val="24"/>
              </w:rPr>
              <w:t>&gt;的通知》（</w:t>
            </w:r>
            <w:r>
              <w:rPr>
                <w:rFonts w:hint="eastAsia" w:ascii="Times New Roman" w:hAnsi="Times New Roman" w:eastAsia="宋体"/>
                <w:sz w:val="24"/>
                <w:szCs w:val="24"/>
              </w:rPr>
              <w:t>环办环评函</w:t>
            </w:r>
            <w:r>
              <w:rPr>
                <w:rFonts w:ascii="Times New Roman" w:hAnsi="Times New Roman" w:eastAsia="宋体"/>
                <w:sz w:val="24"/>
                <w:szCs w:val="24"/>
              </w:rPr>
              <w:t>[2020]688号）</w:t>
            </w:r>
            <w:r>
              <w:rPr>
                <w:rFonts w:hint="eastAsia" w:ascii="Times New Roman" w:hAnsi="Times New Roman" w:eastAsia="宋体"/>
                <w:sz w:val="24"/>
                <w:szCs w:val="24"/>
              </w:rPr>
              <w:t>，</w:t>
            </w:r>
            <w:r>
              <w:rPr>
                <w:rFonts w:ascii="Times New Roman" w:hAnsi="Times New Roman" w:eastAsia="宋体"/>
                <w:sz w:val="24"/>
                <w:szCs w:val="24"/>
              </w:rPr>
              <w:t>建设项目存在变动但不属于重大变动的，纳入竣工环保验收管理。建设项目在开展竣工环境保护监测（调查）时，建设单位应向验收监测（调查）单位提供《建设项目变动环境影响分析》，列出建设项目变动内容清单，逐条分析变动内容环境影响，明确建设项目变动环境影响结论。</w:t>
            </w:r>
          </w:p>
          <w:p>
            <w:pPr>
              <w:pStyle w:val="19"/>
              <w:spacing w:after="0" w:line="360" w:lineRule="auto"/>
              <w:ind w:left="0" w:leftChars="0" w:firstLine="480"/>
              <w:rPr>
                <w:rFonts w:ascii="Times New Roman" w:hAnsi="Times New Roman" w:eastAsia="宋体"/>
                <w:sz w:val="24"/>
                <w:szCs w:val="24"/>
              </w:rPr>
            </w:pPr>
            <w:r>
              <w:rPr>
                <w:rFonts w:ascii="Times New Roman" w:hAnsi="Times New Roman" w:eastAsia="宋体"/>
                <w:sz w:val="24"/>
                <w:szCs w:val="24"/>
              </w:rPr>
              <w:t>根据</w:t>
            </w:r>
            <w:r>
              <w:rPr>
                <w:rFonts w:hint="eastAsia" w:ascii="Times New Roman" w:hAnsi="Times New Roman" w:eastAsia="宋体"/>
                <w:sz w:val="24"/>
                <w:szCs w:val="24"/>
              </w:rPr>
              <w:t>企业</w:t>
            </w:r>
            <w:r>
              <w:rPr>
                <w:rFonts w:ascii="Times New Roman" w:hAnsi="Times New Roman" w:eastAsia="宋体"/>
                <w:sz w:val="24"/>
                <w:szCs w:val="24"/>
              </w:rPr>
              <w:t>提供的资料及现场勘察情况，列出建设项目非重大变动情况见表4-2。</w:t>
            </w:r>
          </w:p>
          <w:p>
            <w:pPr>
              <w:pStyle w:val="9"/>
              <w:spacing w:after="0"/>
              <w:jc w:val="center"/>
              <w:rPr>
                <w:rFonts w:ascii="Times New Roman" w:hAnsi="Times New Roman" w:eastAsia="宋体"/>
                <w:b/>
                <w:sz w:val="24"/>
                <w:szCs w:val="24"/>
              </w:rPr>
            </w:pPr>
            <w:r>
              <w:rPr>
                <w:rFonts w:ascii="Times New Roman" w:hAnsi="Times New Roman" w:eastAsia="宋体"/>
                <w:b/>
                <w:sz w:val="24"/>
                <w:szCs w:val="24"/>
              </w:rPr>
              <w:t>表4-2</w:t>
            </w:r>
            <w:r>
              <w:rPr>
                <w:rFonts w:ascii="Times New Roman" w:hAnsi="Times New Roman" w:eastAsia="宋体"/>
                <w:b/>
                <w:sz w:val="24"/>
                <w:szCs w:val="24"/>
              </w:rPr>
              <w:tab/>
            </w:r>
            <w:r>
              <w:rPr>
                <w:rFonts w:ascii="Times New Roman" w:hAnsi="Times New Roman" w:eastAsia="宋体"/>
                <w:b/>
                <w:sz w:val="24"/>
                <w:szCs w:val="24"/>
              </w:rPr>
              <w:t>建设项目变动环境影响分析表</w:t>
            </w:r>
          </w:p>
          <w:tbl>
            <w:tblPr>
              <w:tblStyle w:val="20"/>
              <w:tblW w:w="1417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07"/>
              <w:gridCol w:w="4534"/>
              <w:gridCol w:w="1185"/>
              <w:gridCol w:w="2013"/>
              <w:gridCol w:w="2036"/>
              <w:gridCol w:w="340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tblHeader/>
                <w:jc w:val="center"/>
              </w:trPr>
              <w:tc>
                <w:tcPr>
                  <w:tcW w:w="355" w:type="pct"/>
                  <w:vMerge w:val="restart"/>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变动类别</w:t>
                  </w:r>
                </w:p>
              </w:tc>
              <w:tc>
                <w:tcPr>
                  <w:tcW w:w="1599" w:type="pct"/>
                  <w:vMerge w:val="restart"/>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重大变动认定条件</w:t>
                  </w:r>
                </w:p>
              </w:tc>
              <w:tc>
                <w:tcPr>
                  <w:tcW w:w="418" w:type="pct"/>
                  <w:vMerge w:val="restart"/>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有无重大变动</w:t>
                  </w:r>
                </w:p>
              </w:tc>
              <w:tc>
                <w:tcPr>
                  <w:tcW w:w="1428" w:type="pct"/>
                  <w:gridSpan w:val="2"/>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非重大变动情况</w:t>
                  </w:r>
                </w:p>
              </w:tc>
              <w:tc>
                <w:tcPr>
                  <w:tcW w:w="1200" w:type="pct"/>
                  <w:vMerge w:val="restart"/>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非重大变动影响分析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tblHeader/>
                <w:jc w:val="center"/>
              </w:trPr>
              <w:tc>
                <w:tcPr>
                  <w:tcW w:w="355" w:type="pct"/>
                  <w:vMerge w:val="continue"/>
                  <w:tcBorders>
                    <w:tl2br w:val="nil"/>
                    <w:tr2bl w:val="nil"/>
                  </w:tcBorders>
                  <w:vAlign w:val="center"/>
                </w:tcPr>
                <w:p/>
              </w:tc>
              <w:tc>
                <w:tcPr>
                  <w:tcW w:w="1599" w:type="pct"/>
                  <w:vMerge w:val="continue"/>
                  <w:tcBorders>
                    <w:tl2br w:val="nil"/>
                    <w:tr2bl w:val="nil"/>
                  </w:tcBorders>
                  <w:vAlign w:val="center"/>
                </w:tcPr>
                <w:p/>
              </w:tc>
              <w:tc>
                <w:tcPr>
                  <w:tcW w:w="418" w:type="pct"/>
                  <w:vMerge w:val="continue"/>
                  <w:tcBorders>
                    <w:tl2br w:val="nil"/>
                    <w:tr2bl w:val="nil"/>
                  </w:tcBorders>
                  <w:vAlign w:val="center"/>
                </w:tcPr>
                <w:p/>
              </w:tc>
              <w:tc>
                <w:tcPr>
                  <w:tcW w:w="710" w:type="pct"/>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环评</w:t>
                  </w:r>
                </w:p>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设计</w:t>
                  </w:r>
                </w:p>
              </w:tc>
              <w:tc>
                <w:tcPr>
                  <w:tcW w:w="718" w:type="pct"/>
                  <w:tcBorders>
                    <w:tl2br w:val="nil"/>
                    <w:tr2bl w:val="nil"/>
                  </w:tcBorders>
                  <w:vAlign w:val="center"/>
                </w:tcPr>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实际</w:t>
                  </w:r>
                </w:p>
                <w:p>
                  <w:pPr>
                    <w:widowControl w:val="0"/>
                    <w:adjustRightInd/>
                    <w:snapToGrid/>
                    <w:spacing w:after="0"/>
                    <w:jc w:val="center"/>
                    <w:rPr>
                      <w:rFonts w:ascii="Times New Roman" w:hAnsi="Times New Roman" w:eastAsia="宋体"/>
                      <w:b/>
                      <w:bCs/>
                      <w:sz w:val="21"/>
                      <w:szCs w:val="21"/>
                    </w:rPr>
                  </w:pPr>
                  <w:r>
                    <w:rPr>
                      <w:rFonts w:ascii="Times New Roman" w:hAnsi="Times New Roman" w:eastAsia="宋体"/>
                      <w:b/>
                      <w:bCs/>
                      <w:sz w:val="21"/>
                      <w:szCs w:val="21"/>
                    </w:rPr>
                    <w:t>建设</w:t>
                  </w:r>
                </w:p>
              </w:tc>
              <w:tc>
                <w:tcPr>
                  <w:tcW w:w="1200" w:type="pct"/>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355"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性质</w:t>
                  </w:r>
                </w:p>
              </w:tc>
              <w:tc>
                <w:tcPr>
                  <w:tcW w:w="1599"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建设项目开发、使用功能发生变化的</w:t>
                  </w:r>
                  <w:r>
                    <w:rPr>
                      <w:rFonts w:ascii="Times New Roman" w:hAnsi="Times New Roman" w:eastAsia="宋体"/>
                      <w:sz w:val="21"/>
                      <w:szCs w:val="21"/>
                    </w:rPr>
                    <w:t>。</w:t>
                  </w:r>
                </w:p>
              </w:tc>
              <w:tc>
                <w:tcPr>
                  <w:tcW w:w="4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无</w:t>
                  </w:r>
                </w:p>
              </w:tc>
              <w:tc>
                <w:tcPr>
                  <w:tcW w:w="710"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c>
                <w:tcPr>
                  <w:tcW w:w="7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c>
                <w:tcPr>
                  <w:tcW w:w="1200"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8" w:hRule="atLeast"/>
                <w:tblHeader/>
                <w:jc w:val="center"/>
              </w:trPr>
              <w:tc>
                <w:tcPr>
                  <w:tcW w:w="355"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规模</w:t>
                  </w:r>
                </w:p>
              </w:tc>
              <w:tc>
                <w:tcPr>
                  <w:tcW w:w="1599"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生产、处置或储存能力增大30%及以上的。</w:t>
                  </w:r>
                </w:p>
                <w:p>
                  <w:pPr>
                    <w:widowControl w:val="0"/>
                    <w:spacing w:after="0"/>
                    <w:jc w:val="center"/>
                    <w:rPr>
                      <w:rFonts w:ascii="Times New Roman" w:hAnsi="Times New Roman" w:eastAsia="宋体"/>
                      <w:sz w:val="21"/>
                      <w:szCs w:val="21"/>
                    </w:rPr>
                  </w:pPr>
                  <w:r>
                    <w:rPr>
                      <w:rFonts w:ascii="Times New Roman" w:hAnsi="Times New Roman" w:eastAsia="宋体"/>
                      <w:sz w:val="21"/>
                      <w:szCs w:val="21"/>
                    </w:rPr>
                    <w:t>3）</w:t>
                  </w:r>
                  <w:r>
                    <w:rPr>
                      <w:rFonts w:hint="eastAsia" w:ascii="Times New Roman" w:hAnsi="Times New Roman" w:eastAsia="宋体"/>
                      <w:sz w:val="21"/>
                      <w:szCs w:val="21"/>
                    </w:rPr>
                    <w:t>生产、处置或储存能力增大，导致废水第一类污染物排放量增加的</w:t>
                  </w:r>
                  <w:r>
                    <w:rPr>
                      <w:rFonts w:ascii="Times New Roman" w:hAnsi="Times New Roman" w:eastAsia="宋体"/>
                      <w:sz w:val="21"/>
                      <w:szCs w:val="21"/>
                    </w:rPr>
                    <w:t>。</w:t>
                  </w:r>
                </w:p>
                <w:p>
                  <w:pPr>
                    <w:widowControl w:val="0"/>
                    <w:spacing w:after="0"/>
                    <w:jc w:val="center"/>
                    <w:rPr>
                      <w:rFonts w:ascii="Times New Roman" w:hAnsi="Times New Roman" w:eastAsia="宋体"/>
                      <w:sz w:val="21"/>
                      <w:szCs w:val="21"/>
                    </w:rPr>
                  </w:pPr>
                  <w:r>
                    <w:rPr>
                      <w:rFonts w:ascii="Times New Roman" w:hAnsi="Times New Roman" w:eastAsia="宋体"/>
                      <w:sz w:val="21"/>
                      <w:szCs w:val="21"/>
                    </w:rPr>
                    <w:t>4）</w:t>
                  </w:r>
                  <w:r>
                    <w:rPr>
                      <w:rFonts w:hint="eastAsia" w:ascii="Times New Roman" w:hAnsi="Times New Roman" w:eastAsia="宋体"/>
                      <w:sz w:val="21"/>
                      <w:szCs w:val="21"/>
                    </w:rPr>
                    <w:t>位于环境质量不达标区的建设项目生产、处置或储存能力增大，导致相应污染物排放量增加的(细颗粒物不达标区，相应污染物为二氧化硫、氮氧化物、可吸入颗粒物、挥发性有机物</w:t>
                  </w:r>
                  <w:r>
                    <w:rPr>
                      <w:rFonts w:hint="eastAsia" w:ascii="Times New Roman" w:hAnsi="Times New Roman" w:eastAsia="宋体"/>
                      <w:sz w:val="21"/>
                      <w:szCs w:val="21"/>
                      <w:lang w:eastAsia="zh-CN"/>
                    </w:rPr>
                    <w:t>；</w:t>
                  </w:r>
                  <w:r>
                    <w:rPr>
                      <w:rFonts w:hint="eastAsia" w:ascii="Times New Roman" w:hAnsi="Times New Roman" w:eastAsia="宋体"/>
                      <w:sz w:val="21"/>
                      <w:szCs w:val="21"/>
                    </w:rPr>
                    <w:t>臭氧不达标区，相应污染物为氦氧化物、挥发性有机物;其他大气、水污染物因子不达标区，相应污染物为超标污染因子)</w:t>
                  </w:r>
                  <w:r>
                    <w:rPr>
                      <w:rFonts w:hint="eastAsia" w:ascii="Times New Roman" w:hAnsi="Times New Roman" w:eastAsia="宋体"/>
                      <w:sz w:val="21"/>
                      <w:szCs w:val="21"/>
                      <w:lang w:eastAsia="zh-CN"/>
                    </w:rPr>
                    <w:t>；</w:t>
                  </w:r>
                  <w:bookmarkStart w:id="7" w:name="_GoBack"/>
                  <w:bookmarkEnd w:id="7"/>
                  <w:r>
                    <w:rPr>
                      <w:rFonts w:hint="eastAsia" w:ascii="Times New Roman" w:hAnsi="Times New Roman" w:eastAsia="宋体"/>
                      <w:sz w:val="21"/>
                      <w:szCs w:val="21"/>
                    </w:rPr>
                    <w:t>位于达标区的建设项目生产、处置或储存能力增大，导致污染物排放量增加10%及以上的。</w:t>
                  </w:r>
                </w:p>
              </w:tc>
              <w:tc>
                <w:tcPr>
                  <w:tcW w:w="4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无</w:t>
                  </w:r>
                </w:p>
              </w:tc>
              <w:tc>
                <w:tcPr>
                  <w:tcW w:w="710"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718"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200"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8" w:hRule="atLeast"/>
                <w:tblHeader/>
                <w:jc w:val="center"/>
              </w:trPr>
              <w:tc>
                <w:tcPr>
                  <w:tcW w:w="355"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地点</w:t>
                  </w:r>
                </w:p>
              </w:tc>
              <w:tc>
                <w:tcPr>
                  <w:tcW w:w="1599" w:type="pct"/>
                  <w:tcBorders>
                    <w:tl2br w:val="nil"/>
                    <w:tr2bl w:val="nil"/>
                  </w:tcBorders>
                  <w:vAlign w:val="center"/>
                </w:tcPr>
                <w:p>
                  <w:pPr>
                    <w:widowControl w:val="0"/>
                    <w:spacing w:after="0"/>
                    <w:jc w:val="center"/>
                    <w:rPr>
                      <w:rFonts w:ascii="Times New Roman" w:hAnsi="Times New Roman" w:eastAsia="宋体"/>
                      <w:spacing w:val="-4"/>
                      <w:sz w:val="21"/>
                      <w:szCs w:val="21"/>
                    </w:rPr>
                  </w:pPr>
                  <w:r>
                    <w:rPr>
                      <w:rFonts w:ascii="Times New Roman" w:hAnsi="Times New Roman" w:eastAsia="宋体"/>
                      <w:sz w:val="21"/>
                      <w:szCs w:val="21"/>
                    </w:rPr>
                    <w:t>5）</w:t>
                  </w:r>
                  <w:r>
                    <w:rPr>
                      <w:rFonts w:hint="eastAsia" w:ascii="Times New Roman" w:hAnsi="Times New Roman" w:eastAsia="宋体"/>
                      <w:sz w:val="21"/>
                      <w:szCs w:val="21"/>
                    </w:rPr>
                    <w:t>重新选址;在原厂址附近调整(包括总平面布置变化)导致环境防护距离范围变化且新增敏感点的。</w:t>
                  </w:r>
                </w:p>
              </w:tc>
              <w:tc>
                <w:tcPr>
                  <w:tcW w:w="4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无</w:t>
                  </w:r>
                </w:p>
              </w:tc>
              <w:tc>
                <w:tcPr>
                  <w:tcW w:w="710"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c>
                <w:tcPr>
                  <w:tcW w:w="7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c>
                <w:tcPr>
                  <w:tcW w:w="1200"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8" w:hRule="atLeast"/>
                <w:tblHeader/>
                <w:jc w:val="center"/>
              </w:trPr>
              <w:tc>
                <w:tcPr>
                  <w:tcW w:w="355"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生产工艺</w:t>
                  </w:r>
                </w:p>
              </w:tc>
              <w:tc>
                <w:tcPr>
                  <w:tcW w:w="1599"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6）</w:t>
                  </w:r>
                  <w:r>
                    <w:rPr>
                      <w:rFonts w:hint="eastAsia" w:ascii="Times New Roman" w:hAnsi="Times New Roman" w:eastAsia="宋体"/>
                      <w:sz w:val="21"/>
                      <w:szCs w:val="21"/>
                    </w:rPr>
                    <w:t>新增产品品种或生产工艺(含主要生产装置、设备及配套设施)、主要原辅材料、燃料变化，导致以下情形之一:</w:t>
                  </w:r>
                  <w:r>
                    <w:rPr>
                      <w:rFonts w:hint="eastAsia"/>
                    </w:rPr>
                    <w:t xml:space="preserve"> </w:t>
                  </w:r>
                  <w:r>
                    <w:rPr>
                      <w:rFonts w:hint="eastAsia" w:ascii="Times New Roman" w:hAnsi="Times New Roman" w:eastAsia="宋体"/>
                      <w:sz w:val="21"/>
                      <w:szCs w:val="21"/>
                    </w:rPr>
                    <w:t>(1)新增排放污染物种类的(毒性、挥发性降低的除外);</w:t>
                  </w:r>
                  <w:r>
                    <w:rPr>
                      <w:rFonts w:hint="eastAsia"/>
                    </w:rPr>
                    <w:t xml:space="preserve"> </w:t>
                  </w:r>
                  <w:r>
                    <w:rPr>
                      <w:rFonts w:hint="eastAsia" w:ascii="Times New Roman" w:hAnsi="Times New Roman" w:eastAsia="宋体"/>
                      <w:sz w:val="21"/>
                      <w:szCs w:val="21"/>
                    </w:rPr>
                    <w:t>(2) 位于环境质量不达标区的建设项目相应污染物排放量增加的;</w:t>
                  </w:r>
                  <w:r>
                    <w:rPr>
                      <w:rFonts w:hint="eastAsia"/>
                    </w:rPr>
                    <w:t xml:space="preserve"> </w:t>
                  </w:r>
                  <w:r>
                    <w:rPr>
                      <w:rFonts w:hint="eastAsia" w:ascii="Times New Roman" w:hAnsi="Times New Roman" w:eastAsia="宋体"/>
                      <w:sz w:val="21"/>
                      <w:szCs w:val="21"/>
                    </w:rPr>
                    <w:t>(3)废水第一类污染物排放量增加的;</w:t>
                  </w:r>
                  <w:r>
                    <w:rPr>
                      <w:rFonts w:hint="eastAsia"/>
                    </w:rPr>
                    <w:t xml:space="preserve"> </w:t>
                  </w:r>
                  <w:r>
                    <w:rPr>
                      <w:rFonts w:hint="eastAsia" w:ascii="Times New Roman" w:hAnsi="Times New Roman" w:eastAsia="宋体"/>
                      <w:sz w:val="21"/>
                      <w:szCs w:val="21"/>
                    </w:rPr>
                    <w:t>6.新增产品品种或生产工艺(含主要生产装置、设备及配套</w:t>
                  </w:r>
                </w:p>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设施)、主要原辅材料、燃料变化，导致以下情形之一:</w:t>
                  </w:r>
                </w:p>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(1)新增排放污染物种类的(毒性、挥发性降低的除外);</w:t>
                  </w:r>
                </w:p>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(2) 位于环境质量不达标区的建设项目相应污染物排放量增</w:t>
                  </w:r>
                </w:p>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加的;</w:t>
                  </w:r>
                </w:p>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(3)废水第一类污染物排放量增加的;</w:t>
                  </w:r>
                </w:p>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(4) 其他污染物排放量增加10%及以上的。</w:t>
                  </w:r>
                </w:p>
                <w:p>
                  <w:pPr>
                    <w:pStyle w:val="19"/>
                    <w:ind w:left="0" w:leftChars="0" w:firstLine="0" w:firstLineChars="0"/>
                    <w:rPr>
                      <w:rFonts w:ascii="Times New Roman" w:hAnsi="Times New Roman" w:eastAsia="宋体"/>
                      <w:sz w:val="21"/>
                      <w:szCs w:val="21"/>
                    </w:rPr>
                  </w:pPr>
                  <w:r>
                    <w:rPr>
                      <w:rFonts w:ascii="Times New Roman" w:hAnsi="Times New Roman" w:eastAsia="宋体"/>
                      <w:sz w:val="21"/>
                      <w:szCs w:val="21"/>
                    </w:rPr>
                    <w:t>7）</w:t>
                  </w:r>
                  <w:r>
                    <w:rPr>
                      <w:rFonts w:hint="eastAsia" w:ascii="Times New Roman" w:hAnsi="Times New Roman" w:eastAsia="宋体"/>
                      <w:sz w:val="21"/>
                      <w:szCs w:val="21"/>
                    </w:rPr>
                    <w:t>物料运输、装卸、贮存方式变化，导致大气污染物无组织排放量增加10%及以上的。</w:t>
                  </w:r>
                </w:p>
              </w:tc>
              <w:tc>
                <w:tcPr>
                  <w:tcW w:w="4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无</w:t>
                  </w:r>
                </w:p>
              </w:tc>
              <w:tc>
                <w:tcPr>
                  <w:tcW w:w="201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2036"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3403" w:type="dxa"/>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8" w:hRule="atLeast"/>
                <w:tblHeader/>
                <w:jc w:val="center"/>
              </w:trPr>
              <w:tc>
                <w:tcPr>
                  <w:tcW w:w="355"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环境保护措施</w:t>
                  </w:r>
                </w:p>
              </w:tc>
              <w:tc>
                <w:tcPr>
                  <w:tcW w:w="1599"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8）</w:t>
                  </w:r>
                  <w:r>
                    <w:rPr>
                      <w:rFonts w:hint="eastAsia" w:ascii="Times New Roman" w:hAnsi="Times New Roman" w:eastAsia="宋体"/>
                      <w:sz w:val="21"/>
                      <w:szCs w:val="21"/>
                    </w:rPr>
                    <w:t>废气、废水污染防治措施变化，导致第6条中所列情形之一(废气无组织排放改为有组织排放、污染防治措施强化或改进的除外)或大气污染物无组织排放量增加10%及以上的。</w:t>
                  </w:r>
                </w:p>
                <w:p>
                  <w:pPr>
                    <w:pStyle w:val="19"/>
                    <w:spacing w:after="0"/>
                    <w:ind w:left="0" w:leftChars="0" w:firstLine="0" w:firstLineChars="0"/>
                    <w:rPr>
                      <w:rFonts w:ascii="Times New Roman" w:hAnsi="Times New Roman" w:eastAsia="宋体"/>
                      <w:sz w:val="21"/>
                      <w:szCs w:val="21"/>
                    </w:rPr>
                  </w:pPr>
                  <w:r>
                    <w:rPr>
                      <w:rFonts w:ascii="Times New Roman" w:hAnsi="Times New Roman" w:eastAsia="宋体"/>
                      <w:sz w:val="21"/>
                      <w:szCs w:val="21"/>
                    </w:rPr>
                    <w:t>9</w:t>
                  </w:r>
                  <w:r>
                    <w:rPr>
                      <w:rFonts w:hint="eastAsia" w:ascii="Times New Roman" w:hAnsi="Times New Roman" w:eastAsia="宋体"/>
                      <w:sz w:val="21"/>
                      <w:szCs w:val="21"/>
                    </w:rPr>
                    <w:t>）新增废水直接排放口;废水由间接排放改为直接排放;废水直接排放口位置变化，导致不利环境影响加重的。</w:t>
                  </w:r>
                </w:p>
                <w:p>
                  <w:pPr>
                    <w:pStyle w:val="19"/>
                    <w:spacing w:after="0"/>
                    <w:ind w:left="0" w:leftChars="0" w:firstLine="0" w:firstLineChars="0"/>
                    <w:rPr>
                      <w:rFonts w:ascii="Times New Roman" w:hAnsi="Times New Roman" w:eastAsia="宋体"/>
                      <w:sz w:val="21"/>
                      <w:szCs w:val="21"/>
                    </w:rPr>
                  </w:pPr>
                  <w:r>
                    <w:rPr>
                      <w:rFonts w:hint="eastAsia" w:ascii="Times New Roman" w:hAnsi="Times New Roman" w:eastAsia="宋体"/>
                      <w:sz w:val="21"/>
                      <w:szCs w:val="21"/>
                    </w:rPr>
                    <w:t>10）新增废气主要排放口(废气无组织排放改为有组织排放的除外);主要排放口排气筒高度降低10%及以上的。</w:t>
                  </w:r>
                </w:p>
                <w:p>
                  <w:pPr>
                    <w:pStyle w:val="19"/>
                    <w:spacing w:after="0"/>
                    <w:ind w:left="0" w:leftChars="0" w:firstLine="0" w:firstLineChars="0"/>
                    <w:rPr>
                      <w:rFonts w:ascii="Times New Roman" w:hAnsi="Times New Roman" w:eastAsia="宋体"/>
                      <w:sz w:val="21"/>
                      <w:szCs w:val="21"/>
                    </w:rPr>
                  </w:pPr>
                  <w:r>
                    <w:rPr>
                      <w:rFonts w:hint="eastAsia" w:ascii="Times New Roman" w:hAnsi="Times New Roman" w:eastAsia="宋体"/>
                      <w:sz w:val="21"/>
                      <w:szCs w:val="21"/>
                    </w:rPr>
                    <w:t>11）噪声、土壤或地下水污染防治措施变化，导致不利环境影响加重的。</w:t>
                  </w:r>
                </w:p>
                <w:p>
                  <w:pPr>
                    <w:pStyle w:val="19"/>
                    <w:spacing w:after="0"/>
                    <w:ind w:left="0" w:leftChars="0" w:firstLine="0" w:firstLineChars="0"/>
                    <w:rPr>
                      <w:rFonts w:ascii="Times New Roman" w:hAnsi="Times New Roman" w:eastAsia="宋体"/>
                      <w:sz w:val="21"/>
                      <w:szCs w:val="21"/>
                    </w:rPr>
                  </w:pPr>
                  <w:r>
                    <w:rPr>
                      <w:rFonts w:hint="eastAsia" w:ascii="Times New Roman" w:hAnsi="Times New Roman" w:eastAsia="宋体"/>
                      <w:sz w:val="21"/>
                      <w:szCs w:val="21"/>
                    </w:rPr>
                    <w:t>12）固体，废物利用处置方式由委托外单位利用处置改为自行利用处置的(自行利用处置设施单独开展环境影响评价的除外);</w:t>
                  </w:r>
                  <w:r>
                    <w:rPr>
                      <w:rFonts w:hint="eastAsia"/>
                    </w:rPr>
                    <w:t xml:space="preserve"> </w:t>
                  </w:r>
                  <w:r>
                    <w:rPr>
                      <w:rFonts w:hint="eastAsia" w:ascii="Times New Roman" w:hAnsi="Times New Roman" w:eastAsia="宋体"/>
                      <w:sz w:val="21"/>
                      <w:szCs w:val="21"/>
                    </w:rPr>
                    <w:t>固体废物自行处置方式变化，导致不利环境影响加重的。</w:t>
                  </w:r>
                </w:p>
                <w:p>
                  <w:pPr>
                    <w:pStyle w:val="19"/>
                    <w:spacing w:after="0"/>
                    <w:ind w:left="0" w:leftChars="0" w:firstLine="0" w:firstLineChars="0"/>
                  </w:pPr>
                  <w:r>
                    <w:rPr>
                      <w:rFonts w:hint="eastAsia" w:ascii="Times New Roman" w:hAnsi="Times New Roman" w:eastAsia="宋体"/>
                      <w:sz w:val="21"/>
                      <w:szCs w:val="21"/>
                    </w:rPr>
                    <w:t>13）事故废水暂存能力或拦截设施变化，导致环境风险防范能力弱化或降低的。</w:t>
                  </w:r>
                </w:p>
              </w:tc>
              <w:tc>
                <w:tcPr>
                  <w:tcW w:w="418"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无</w:t>
                  </w:r>
                </w:p>
              </w:tc>
              <w:tc>
                <w:tcPr>
                  <w:tcW w:w="710"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718"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200" w:type="pct"/>
                  <w:tcBorders>
                    <w:tl2br w:val="nil"/>
                    <w:tr2bl w:val="nil"/>
                  </w:tcBorders>
                  <w:vAlign w:val="center"/>
                </w:tcPr>
                <w:p>
                  <w:pPr>
                    <w:widowControl w:val="0"/>
                    <w:spacing w:after="0"/>
                    <w:jc w:val="center"/>
                    <w:rPr>
                      <w:rFonts w:ascii="Times New Roman" w:hAnsi="Times New Roman" w:eastAsia="宋体"/>
                      <w:color w:val="FF0000"/>
                      <w:sz w:val="21"/>
                      <w:szCs w:val="21"/>
                    </w:rPr>
                  </w:pPr>
                  <w:r>
                    <w:rPr>
                      <w:rFonts w:hint="eastAsia" w:ascii="Times New Roman" w:hAnsi="Times New Roman" w:eastAsia="宋体"/>
                      <w:sz w:val="21"/>
                      <w:szCs w:val="21"/>
                    </w:rPr>
                    <w:t>/</w:t>
                  </w:r>
                  <w:r>
                    <w:rPr>
                      <w:rFonts w:ascii="Times New Roman" w:hAnsi="Times New Roman"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8" w:hRule="atLeast"/>
                <w:tblHeader/>
                <w:jc w:val="center"/>
              </w:trPr>
              <w:tc>
                <w:tcPr>
                  <w:tcW w:w="355" w:type="pct"/>
                  <w:tcBorders>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其他</w:t>
                  </w:r>
                </w:p>
              </w:tc>
              <w:tc>
                <w:tcPr>
                  <w:tcW w:w="1599"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418"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710"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718"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c>
                <w:tcPr>
                  <w:tcW w:w="1200" w:type="pct"/>
                  <w:tcBorders>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w:t>
                  </w:r>
                </w:p>
              </w:tc>
            </w:tr>
          </w:tbl>
          <w:p>
            <w:pPr>
              <w:spacing w:after="0" w:line="420" w:lineRule="exact"/>
              <w:rPr>
                <w:rFonts w:ascii="Times New Roman" w:hAnsi="Times New Roman" w:eastAsia="宋体"/>
                <w:b/>
                <w:sz w:val="24"/>
                <w:szCs w:val="24"/>
              </w:rPr>
            </w:pPr>
          </w:p>
        </w:tc>
      </w:tr>
    </w:tbl>
    <w:p>
      <w:pPr>
        <w:spacing w:line="360" w:lineRule="auto"/>
        <w:rPr>
          <w:rFonts w:ascii="Times New Roman" w:hAnsi="Times New Roman" w:eastAsia="宋体"/>
          <w:color w:val="000000"/>
          <w:sz w:val="21"/>
          <w:szCs w:val="21"/>
        </w:rPr>
        <w:sectPr>
          <w:pgSz w:w="16838" w:h="11906" w:orient="landscape"/>
          <w:pgMar w:top="1797" w:right="1440" w:bottom="1797" w:left="1440" w:header="709" w:footer="709" w:gutter="0"/>
          <w:pgBorders>
            <w:top w:val="none" w:sz="0" w:space="0"/>
            <w:left w:val="none" w:sz="0" w:space="0"/>
            <w:bottom w:val="none" w:sz="0" w:space="0"/>
            <w:right w:val="none" w:sz="0" w:space="0"/>
          </w:pgBorders>
          <w:cols w:space="720" w:num="1"/>
          <w:docGrid w:linePitch="360" w:charSpace="0"/>
        </w:sectPr>
      </w:pPr>
    </w:p>
    <w:p>
      <w:pPr>
        <w:spacing w:after="0"/>
        <w:rPr>
          <w:rFonts w:ascii="Times New Roman" w:hAnsi="Times New Roman" w:eastAsia="宋体"/>
          <w:b/>
          <w:color w:val="000000"/>
          <w:sz w:val="28"/>
          <w:szCs w:val="28"/>
        </w:rPr>
      </w:pPr>
      <w:r>
        <w:rPr>
          <w:rFonts w:ascii="Times New Roman" w:hAnsi="Times New Roman" w:eastAsia="宋体"/>
          <w:b/>
          <w:color w:val="000000"/>
          <w:sz w:val="28"/>
          <w:szCs w:val="28"/>
        </w:rPr>
        <w:t>表五</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2" w:hRule="atLeast"/>
          <w:jc w:val="center"/>
        </w:trPr>
        <w:tc>
          <w:tcPr>
            <w:tcW w:w="8924" w:type="dxa"/>
            <w:tcBorders>
              <w:tl2br w:val="nil"/>
              <w:tr2bl w:val="nil"/>
            </w:tcBorders>
          </w:tcPr>
          <w:p>
            <w:pPr>
              <w:spacing w:after="0" w:line="360" w:lineRule="auto"/>
              <w:rPr>
                <w:rFonts w:ascii="Times New Roman" w:hAnsi="Times New Roman" w:eastAsia="宋体"/>
                <w:b/>
                <w:bCs/>
                <w:color w:val="000000"/>
                <w:sz w:val="24"/>
                <w:szCs w:val="24"/>
              </w:rPr>
            </w:pPr>
            <w:r>
              <w:rPr>
                <w:rFonts w:ascii="Times New Roman" w:hAnsi="Times New Roman" w:eastAsia="宋体"/>
                <w:b/>
                <w:bCs/>
                <w:color w:val="000000"/>
                <w:sz w:val="24"/>
                <w:szCs w:val="24"/>
              </w:rPr>
              <w:t>验收监测质量保证及质量控制：</w:t>
            </w:r>
          </w:p>
          <w:p>
            <w:pPr>
              <w:pStyle w:val="30"/>
              <w:spacing w:line="360" w:lineRule="auto"/>
              <w:ind w:firstLine="0" w:firstLineChars="0"/>
              <w:rPr>
                <w:color w:val="000000"/>
                <w:kern w:val="0"/>
                <w:sz w:val="24"/>
                <w:szCs w:val="24"/>
              </w:rPr>
            </w:pPr>
            <w:r>
              <w:rPr>
                <w:color w:val="000000"/>
                <w:kern w:val="0"/>
                <w:sz w:val="24"/>
                <w:szCs w:val="24"/>
              </w:rPr>
              <w:t>1、水质监测分析过程中的质量保证和质量控制</w:t>
            </w:r>
          </w:p>
          <w:p>
            <w:pPr>
              <w:pStyle w:val="30"/>
              <w:spacing w:line="360" w:lineRule="auto"/>
              <w:ind w:firstLine="480"/>
              <w:rPr>
                <w:color w:val="000000"/>
                <w:kern w:val="0"/>
                <w:sz w:val="24"/>
                <w:szCs w:val="24"/>
              </w:rPr>
            </w:pPr>
            <w:r>
              <w:rPr>
                <w:color w:val="000000"/>
                <w:kern w:val="0"/>
                <w:sz w:val="24"/>
                <w:szCs w:val="24"/>
              </w:rPr>
              <w:t>水样的采集、运输、保存、实验室分析和数据计算的全过程均按照《地表水和污水监测技术规范》(HJ/T91-2002)以及各监测项目标准分析方法规定的质量控制要求。</w:t>
            </w:r>
          </w:p>
          <w:p>
            <w:pPr>
              <w:pStyle w:val="17"/>
              <w:widowControl w:val="0"/>
              <w:spacing w:before="0" w:beforeAutospacing="0" w:after="0" w:afterAutospacing="0" w:line="360" w:lineRule="auto"/>
              <w:jc w:val="both"/>
              <w:rPr>
                <w:color w:val="000000"/>
                <w:sz w:val="24"/>
                <w:szCs w:val="24"/>
              </w:rPr>
            </w:pPr>
            <w:r>
              <w:rPr>
                <w:rFonts w:ascii="Times New Roman" w:hAnsi="Times New Roman"/>
                <w:color w:val="000000"/>
                <w:sz w:val="24"/>
                <w:szCs w:val="24"/>
                <w:lang w:bidi="ar"/>
              </w:rPr>
              <w:t>2</w:t>
            </w:r>
            <w:r>
              <w:rPr>
                <w:rFonts w:hint="eastAsia" w:ascii="Times New Roman" w:hAnsi="Times New Roman" w:cs="宋体"/>
                <w:color w:val="000000"/>
                <w:sz w:val="24"/>
                <w:szCs w:val="24"/>
                <w:lang w:bidi="ar"/>
              </w:rPr>
              <w:t>、气体监测分析过程中的质量保证和质量控制</w:t>
            </w:r>
          </w:p>
          <w:p>
            <w:pPr>
              <w:pStyle w:val="17"/>
              <w:widowControl w:val="0"/>
              <w:spacing w:before="0" w:beforeAutospacing="0" w:after="0" w:afterAutospacing="0" w:line="360" w:lineRule="auto"/>
              <w:ind w:firstLine="480" w:firstLineChars="200"/>
              <w:jc w:val="both"/>
              <w:rPr>
                <w:color w:val="000000"/>
                <w:sz w:val="24"/>
                <w:szCs w:val="24"/>
              </w:rPr>
            </w:pPr>
            <w:r>
              <w:rPr>
                <w:rFonts w:hint="eastAsia" w:ascii="Times New Roman" w:hAnsi="Times New Roman" w:cs="宋体"/>
                <w:color w:val="000000"/>
                <w:sz w:val="24"/>
                <w:szCs w:val="24"/>
                <w:lang w:bidi="ar"/>
              </w:rPr>
              <w:t>废气验收监测质量控制与质量保证按照《固定源废气监测技术规范》</w:t>
            </w:r>
            <w:r>
              <w:rPr>
                <w:rFonts w:ascii="Times New Roman" w:hAnsi="Times New Roman"/>
                <w:color w:val="000000"/>
                <w:sz w:val="24"/>
                <w:szCs w:val="24"/>
                <w:lang w:bidi="ar"/>
              </w:rPr>
              <w:t>(HJ/T397-2007)</w:t>
            </w:r>
            <w:r>
              <w:rPr>
                <w:rFonts w:hint="eastAsia" w:ascii="Times New Roman" w:hAnsi="Times New Roman" w:cs="宋体"/>
                <w:color w:val="000000"/>
                <w:sz w:val="24"/>
                <w:szCs w:val="24"/>
                <w:lang w:bidi="ar"/>
              </w:rPr>
              <w:t>、《固定污染源监测质量保证与质量控制技术规范</w:t>
            </w:r>
            <w:r>
              <w:rPr>
                <w:rFonts w:ascii="Times New Roman" w:hAnsi="Times New Roman"/>
                <w:color w:val="000000"/>
                <w:sz w:val="24"/>
                <w:szCs w:val="24"/>
                <w:lang w:bidi="ar"/>
              </w:rPr>
              <w:t>(</w:t>
            </w:r>
            <w:r>
              <w:rPr>
                <w:rFonts w:hint="eastAsia" w:ascii="Times New Roman" w:hAnsi="Times New Roman" w:cs="宋体"/>
                <w:color w:val="000000"/>
                <w:sz w:val="24"/>
                <w:szCs w:val="24"/>
                <w:lang w:bidi="ar"/>
              </w:rPr>
              <w:t>试行</w:t>
            </w:r>
            <w:r>
              <w:rPr>
                <w:rFonts w:ascii="Times New Roman" w:hAnsi="Times New Roman"/>
                <w:color w:val="000000"/>
                <w:sz w:val="24"/>
                <w:szCs w:val="24"/>
                <w:lang w:bidi="ar"/>
              </w:rPr>
              <w:t>)</w:t>
            </w:r>
            <w:r>
              <w:rPr>
                <w:rFonts w:hint="eastAsia" w:ascii="Times New Roman" w:hAnsi="Times New Roman" w:cs="宋体"/>
                <w:color w:val="000000"/>
                <w:sz w:val="24"/>
                <w:szCs w:val="24"/>
                <w:lang w:bidi="ar"/>
              </w:rPr>
              <w:t>》</w:t>
            </w:r>
            <w:r>
              <w:rPr>
                <w:rFonts w:ascii="Times New Roman" w:hAnsi="Times New Roman"/>
                <w:color w:val="000000"/>
                <w:sz w:val="24"/>
                <w:szCs w:val="24"/>
                <w:lang w:bidi="ar"/>
              </w:rPr>
              <w:t>(HJ/T373-2007)</w:t>
            </w:r>
            <w:r>
              <w:rPr>
                <w:rFonts w:hint="eastAsia" w:ascii="Times New Roman" w:hAnsi="Times New Roman" w:cs="宋体"/>
                <w:color w:val="000000"/>
                <w:sz w:val="24"/>
                <w:szCs w:val="24"/>
                <w:lang w:bidi="ar"/>
              </w:rPr>
              <w:t>、《大气污染物无组织排放监测技术导则》</w:t>
            </w:r>
            <w:r>
              <w:rPr>
                <w:rFonts w:ascii="Times New Roman" w:hAnsi="Times New Roman"/>
                <w:color w:val="000000"/>
                <w:sz w:val="24"/>
                <w:szCs w:val="24"/>
                <w:lang w:bidi="ar"/>
              </w:rPr>
              <w:t>(HJ/T55-2000)</w:t>
            </w:r>
            <w:r>
              <w:rPr>
                <w:rFonts w:hint="eastAsia" w:ascii="Times New Roman" w:hAnsi="Times New Roman" w:cs="宋体"/>
                <w:color w:val="000000"/>
                <w:sz w:val="24"/>
                <w:szCs w:val="24"/>
                <w:lang w:bidi="ar"/>
              </w:rPr>
              <w:t>中有关规定执行。尽量避免被测排放物中共存污染物因子对仪器分析的交叉干扰；被测排放物的浓度应在仪器测试量程的有效范围即仪器量程的</w:t>
            </w:r>
            <w:r>
              <w:rPr>
                <w:rFonts w:ascii="Times New Roman" w:hAnsi="Times New Roman"/>
                <w:color w:val="000000"/>
                <w:sz w:val="24"/>
                <w:szCs w:val="24"/>
                <w:lang w:bidi="ar"/>
              </w:rPr>
              <w:t>30</w:t>
            </w:r>
            <w:r>
              <w:rPr>
                <w:rFonts w:hint="eastAsia" w:ascii="Times New Roman" w:hAnsi="Times New Roman" w:cs="宋体"/>
                <w:color w:val="000000"/>
                <w:sz w:val="24"/>
                <w:szCs w:val="24"/>
                <w:lang w:bidi="ar"/>
              </w:rPr>
              <w:t>～</w:t>
            </w:r>
            <w:r>
              <w:rPr>
                <w:rFonts w:ascii="Times New Roman" w:hAnsi="Times New Roman"/>
                <w:color w:val="000000"/>
                <w:sz w:val="24"/>
                <w:szCs w:val="24"/>
                <w:lang w:bidi="ar"/>
              </w:rPr>
              <w:t>70%</w:t>
            </w:r>
            <w:r>
              <w:rPr>
                <w:rFonts w:hint="eastAsia" w:ascii="Times New Roman" w:hAnsi="Times New Roman" w:cs="宋体"/>
                <w:color w:val="000000"/>
                <w:sz w:val="24"/>
                <w:szCs w:val="24"/>
                <w:lang w:bidi="ar"/>
              </w:rPr>
              <w:t>之间。对采样仪器的流量计定期进行校准。</w:t>
            </w:r>
          </w:p>
          <w:p>
            <w:pPr>
              <w:pStyle w:val="30"/>
              <w:spacing w:line="360" w:lineRule="auto"/>
              <w:ind w:firstLine="0" w:firstLineChars="0"/>
              <w:rPr>
                <w:color w:val="000000"/>
                <w:kern w:val="0"/>
                <w:sz w:val="24"/>
                <w:szCs w:val="24"/>
              </w:rPr>
            </w:pPr>
            <w:r>
              <w:rPr>
                <w:rFonts w:hint="eastAsia"/>
                <w:color w:val="000000"/>
                <w:kern w:val="0"/>
                <w:sz w:val="24"/>
                <w:szCs w:val="24"/>
              </w:rPr>
              <w:t>3</w:t>
            </w:r>
            <w:r>
              <w:rPr>
                <w:color w:val="000000"/>
                <w:kern w:val="0"/>
                <w:sz w:val="24"/>
                <w:szCs w:val="24"/>
              </w:rPr>
              <w:t>、噪声监测分析过程中的质量保证和质量控制</w:t>
            </w:r>
          </w:p>
          <w:p>
            <w:pPr>
              <w:pStyle w:val="30"/>
              <w:spacing w:line="360" w:lineRule="auto"/>
              <w:ind w:firstLine="480"/>
              <w:rPr>
                <w:color w:val="000000"/>
                <w:kern w:val="0"/>
                <w:sz w:val="24"/>
                <w:szCs w:val="24"/>
              </w:rPr>
            </w:pPr>
            <w:r>
              <w:rPr>
                <w:color w:val="000000"/>
                <w:kern w:val="0"/>
                <w:sz w:val="24"/>
                <w:szCs w:val="24"/>
              </w:rPr>
              <w:t>噪声测量仪器性能符合GB3875和GB/T17181对仪器的要求，测量前后在测量的环境中用声校准器校准测量仪器，示值偏差不大于0.5dB；测量时传声器加防风罩；监测点在本项目厂界外1m的位置，高度为1.2m，记录影响测量结果的噪声源。</w:t>
            </w: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jc w:val="center"/>
              <w:rPr>
                <w:rFonts w:ascii="Times New Roman" w:hAnsi="Times New Roman" w:eastAsia="宋体"/>
                <w:b/>
                <w:sz w:val="24"/>
                <w:szCs w:val="24"/>
              </w:rPr>
            </w:pPr>
          </w:p>
          <w:p>
            <w:pPr>
              <w:spacing w:line="360" w:lineRule="exact"/>
              <w:rPr>
                <w:rFonts w:ascii="Times New Roman" w:hAnsi="Times New Roman" w:eastAsia="宋体"/>
              </w:rPr>
            </w:pPr>
          </w:p>
        </w:tc>
      </w:tr>
    </w:tbl>
    <w:p>
      <w:pPr>
        <w:spacing w:after="0"/>
        <w:rPr>
          <w:rFonts w:ascii="Times New Roman" w:hAnsi="Times New Roman" w:eastAsia="宋体"/>
          <w:b/>
          <w:color w:val="000000"/>
          <w:sz w:val="28"/>
          <w:szCs w:val="28"/>
        </w:rPr>
      </w:pPr>
      <w:r>
        <w:rPr>
          <w:rFonts w:ascii="Times New Roman" w:hAnsi="Times New Roman" w:eastAsia="宋体"/>
          <w:b/>
          <w:color w:val="000000"/>
          <w:sz w:val="28"/>
          <w:szCs w:val="28"/>
        </w:rPr>
        <w:t>表六</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3" w:hRule="atLeast"/>
          <w:jc w:val="center"/>
        </w:trPr>
        <w:tc>
          <w:tcPr>
            <w:tcW w:w="8940" w:type="dxa"/>
            <w:tcBorders>
              <w:tl2br w:val="nil"/>
              <w:tr2bl w:val="nil"/>
            </w:tcBorders>
          </w:tcPr>
          <w:p>
            <w:pPr>
              <w:pStyle w:val="30"/>
              <w:spacing w:before="48" w:beforeLines="20" w:line="360" w:lineRule="auto"/>
              <w:ind w:firstLine="0" w:firstLineChars="0"/>
              <w:rPr>
                <w:sz w:val="24"/>
                <w:szCs w:val="24"/>
              </w:rPr>
            </w:pPr>
            <w:r>
              <w:rPr>
                <w:sz w:val="24"/>
                <w:szCs w:val="24"/>
              </w:rPr>
              <w:t>验收监测内容：</w:t>
            </w:r>
          </w:p>
          <w:p>
            <w:pPr>
              <w:pStyle w:val="30"/>
              <w:spacing w:before="48" w:beforeLines="20" w:line="360" w:lineRule="auto"/>
              <w:ind w:firstLine="480"/>
              <w:rPr>
                <w:sz w:val="24"/>
                <w:szCs w:val="24"/>
              </w:rPr>
            </w:pPr>
            <w:r>
              <w:rPr>
                <w:sz w:val="24"/>
                <w:szCs w:val="24"/>
              </w:rPr>
              <w:t>验收检测期间检测点位和噪声点位图见图6-1</w:t>
            </w:r>
            <w:r>
              <w:rPr>
                <w:rFonts w:hint="eastAsia"/>
                <w:sz w:val="24"/>
                <w:szCs w:val="24"/>
                <w:lang w:eastAsia="zh-CN"/>
              </w:rPr>
              <w:t>，</w:t>
            </w:r>
            <w:r>
              <w:rPr>
                <w:rFonts w:hint="eastAsia"/>
                <w:sz w:val="24"/>
                <w:szCs w:val="24"/>
                <w:lang w:val="en-US" w:eastAsia="zh-CN"/>
              </w:rPr>
              <w:t>图6-2</w:t>
            </w:r>
            <w:r>
              <w:rPr>
                <w:sz w:val="24"/>
                <w:szCs w:val="24"/>
              </w:rPr>
              <w:t>。</w:t>
            </w:r>
          </w:p>
          <w:p>
            <w:pPr>
              <w:pStyle w:val="30"/>
              <w:spacing w:before="48" w:beforeLines="20" w:line="360" w:lineRule="auto"/>
              <w:ind w:firstLine="0" w:firstLineChars="0"/>
              <w:jc w:val="center"/>
            </w:pPr>
            <w:r>
              <w:drawing>
                <wp:inline distT="0" distB="0" distL="114300" distR="114300">
                  <wp:extent cx="5538470" cy="3239770"/>
                  <wp:effectExtent l="0" t="0" r="50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538470" cy="3239770"/>
                          </a:xfrm>
                          <a:prstGeom prst="rect">
                            <a:avLst/>
                          </a:prstGeom>
                          <a:noFill/>
                          <a:ln>
                            <a:noFill/>
                          </a:ln>
                        </pic:spPr>
                      </pic:pic>
                    </a:graphicData>
                  </a:graphic>
                </wp:inline>
              </w:drawing>
            </w:r>
          </w:p>
          <w:p>
            <w:pPr>
              <w:spacing w:line="360" w:lineRule="exact"/>
              <w:jc w:val="center"/>
              <w:rPr>
                <w:rFonts w:ascii="Times New Roman" w:hAnsi="Times New Roman" w:eastAsia="宋体"/>
                <w:b/>
                <w:sz w:val="24"/>
                <w:szCs w:val="24"/>
              </w:rPr>
            </w:pPr>
            <w:r>
              <w:rPr>
                <w:rFonts w:ascii="Times New Roman" w:hAnsi="Times New Roman" w:eastAsia="宋体"/>
                <w:b/>
                <w:sz w:val="24"/>
                <w:szCs w:val="24"/>
              </w:rPr>
              <w:t xml:space="preserve">图6-1 </w:t>
            </w:r>
            <w:r>
              <w:rPr>
                <w:rFonts w:hint="eastAsia" w:ascii="Times New Roman" w:hAnsi="Times New Roman" w:eastAsia="宋体"/>
                <w:b/>
                <w:sz w:val="24"/>
                <w:szCs w:val="24"/>
                <w:lang w:val="en-US" w:eastAsia="zh-CN"/>
              </w:rPr>
              <w:t>无组织废气</w:t>
            </w:r>
            <w:r>
              <w:rPr>
                <w:rFonts w:ascii="Times New Roman" w:hAnsi="Times New Roman" w:eastAsia="宋体"/>
                <w:b/>
                <w:sz w:val="24"/>
                <w:szCs w:val="24"/>
              </w:rPr>
              <w:t>检测点位图</w:t>
            </w:r>
          </w:p>
          <w:p>
            <w:pPr>
              <w:pStyle w:val="2"/>
              <w:ind w:left="0" w:leftChars="0" w:firstLine="0" w:firstLineChars="0"/>
              <w:rPr>
                <w:rFonts w:ascii="Times New Roman" w:hAnsi="Times New Roman" w:eastAsia="宋体"/>
                <w:b/>
                <w:sz w:val="24"/>
                <w:szCs w:val="24"/>
              </w:rPr>
            </w:pPr>
            <w:r>
              <w:drawing>
                <wp:inline distT="0" distB="0" distL="114300" distR="114300">
                  <wp:extent cx="5538470" cy="3050540"/>
                  <wp:effectExtent l="0" t="0" r="508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538470" cy="3050540"/>
                          </a:xfrm>
                          <a:prstGeom prst="rect">
                            <a:avLst/>
                          </a:prstGeom>
                          <a:noFill/>
                          <a:ln>
                            <a:noFill/>
                          </a:ln>
                        </pic:spPr>
                      </pic:pic>
                    </a:graphicData>
                  </a:graphic>
                </wp:inline>
              </w:drawing>
            </w:r>
          </w:p>
          <w:p>
            <w:pPr>
              <w:spacing w:line="360" w:lineRule="exact"/>
              <w:jc w:val="center"/>
              <w:rPr>
                <w:rFonts w:ascii="Times New Roman" w:hAnsi="Times New Roman" w:eastAsia="宋体"/>
                <w:b/>
                <w:sz w:val="24"/>
                <w:szCs w:val="24"/>
              </w:rPr>
            </w:pPr>
            <w:r>
              <w:rPr>
                <w:rFonts w:ascii="Times New Roman" w:hAnsi="Times New Roman" w:eastAsia="宋体"/>
                <w:b/>
                <w:sz w:val="24"/>
                <w:szCs w:val="24"/>
              </w:rPr>
              <w:t xml:space="preserve">图6-1 </w:t>
            </w:r>
            <w:r>
              <w:rPr>
                <w:rFonts w:hint="eastAsia" w:ascii="Times New Roman" w:hAnsi="Times New Roman" w:eastAsia="宋体"/>
                <w:b/>
                <w:sz w:val="24"/>
                <w:szCs w:val="24"/>
                <w:lang w:val="en-US" w:eastAsia="zh-CN"/>
              </w:rPr>
              <w:t>噪声</w:t>
            </w:r>
            <w:r>
              <w:rPr>
                <w:rFonts w:ascii="Times New Roman" w:hAnsi="Times New Roman" w:eastAsia="宋体"/>
                <w:b/>
                <w:sz w:val="24"/>
                <w:szCs w:val="24"/>
              </w:rPr>
              <w:t>检测点位图</w:t>
            </w:r>
          </w:p>
          <w:p>
            <w:pPr>
              <w:pStyle w:val="17"/>
              <w:widowControl w:val="0"/>
              <w:spacing w:before="48" w:beforeLines="20" w:beforeAutospacing="0" w:after="0" w:afterAutospacing="0" w:line="360" w:lineRule="auto"/>
              <w:jc w:val="both"/>
              <w:rPr>
                <w:sz w:val="24"/>
                <w:szCs w:val="24"/>
              </w:rPr>
            </w:pPr>
            <w:r>
              <w:rPr>
                <w:rFonts w:hint="eastAsia" w:ascii="Times New Roman" w:hAnsi="Times New Roman"/>
                <w:kern w:val="2"/>
                <w:sz w:val="24"/>
                <w:szCs w:val="24"/>
                <w:lang w:bidi="ar"/>
              </w:rPr>
              <w:t>1</w:t>
            </w:r>
            <w:r>
              <w:rPr>
                <w:rFonts w:hint="eastAsia" w:ascii="Times New Roman" w:hAnsi="Times New Roman" w:cs="宋体"/>
                <w:kern w:val="2"/>
                <w:sz w:val="24"/>
                <w:szCs w:val="24"/>
                <w:lang w:bidi="ar"/>
              </w:rPr>
              <w:t>、废气监测内容及频次见表</w:t>
            </w:r>
            <w:r>
              <w:rPr>
                <w:rFonts w:ascii="Times New Roman" w:hAnsi="Times New Roman"/>
                <w:kern w:val="2"/>
                <w:sz w:val="24"/>
                <w:szCs w:val="24"/>
                <w:lang w:bidi="ar"/>
              </w:rPr>
              <w:t>6-</w:t>
            </w:r>
            <w:r>
              <w:rPr>
                <w:rFonts w:hint="eastAsia" w:ascii="Times New Roman" w:hAnsi="Times New Roman"/>
                <w:kern w:val="2"/>
                <w:sz w:val="24"/>
                <w:szCs w:val="24"/>
                <w:lang w:bidi="ar"/>
              </w:rPr>
              <w:t>1</w:t>
            </w:r>
          </w:p>
          <w:p>
            <w:pPr>
              <w:pStyle w:val="17"/>
              <w:widowControl w:val="0"/>
              <w:spacing w:before="0" w:beforeAutospacing="0" w:after="0" w:afterAutospacing="0"/>
              <w:jc w:val="center"/>
              <w:rPr>
                <w:rFonts w:hint="eastAsia" w:ascii="Times New Roman" w:hAnsi="Times New Roman" w:cs="宋体"/>
                <w:b/>
                <w:sz w:val="24"/>
                <w:szCs w:val="24"/>
                <w:lang w:bidi="ar"/>
              </w:rPr>
            </w:pPr>
          </w:p>
          <w:p>
            <w:pPr>
              <w:pStyle w:val="17"/>
              <w:widowControl w:val="0"/>
              <w:spacing w:before="0" w:beforeAutospacing="0" w:after="0" w:afterAutospacing="0"/>
              <w:jc w:val="center"/>
              <w:rPr>
                <w:rFonts w:hint="eastAsia" w:ascii="Times New Roman" w:hAnsi="Times New Roman" w:cs="宋体"/>
                <w:b/>
                <w:sz w:val="24"/>
                <w:szCs w:val="24"/>
                <w:lang w:bidi="ar"/>
              </w:rPr>
            </w:pPr>
          </w:p>
          <w:p>
            <w:pPr>
              <w:pStyle w:val="17"/>
              <w:widowControl w:val="0"/>
              <w:spacing w:before="0" w:beforeAutospacing="0" w:after="0" w:afterAutospacing="0"/>
              <w:jc w:val="center"/>
              <w:rPr>
                <w:b/>
                <w:sz w:val="24"/>
                <w:szCs w:val="24"/>
              </w:rPr>
            </w:pPr>
            <w:r>
              <w:rPr>
                <w:rFonts w:hint="eastAsia" w:ascii="Times New Roman" w:hAnsi="Times New Roman" w:cs="宋体"/>
                <w:b/>
                <w:sz w:val="24"/>
                <w:szCs w:val="24"/>
                <w:lang w:bidi="ar"/>
              </w:rPr>
              <w:t>表</w:t>
            </w:r>
            <w:r>
              <w:rPr>
                <w:rFonts w:ascii="Times New Roman" w:hAnsi="Times New Roman"/>
                <w:b/>
                <w:sz w:val="24"/>
                <w:szCs w:val="24"/>
                <w:lang w:bidi="ar"/>
              </w:rPr>
              <w:t>6-</w:t>
            </w:r>
            <w:r>
              <w:rPr>
                <w:rFonts w:hint="eastAsia" w:ascii="Times New Roman" w:hAnsi="Times New Roman"/>
                <w:b/>
                <w:sz w:val="24"/>
                <w:szCs w:val="24"/>
                <w:lang w:val="en-US" w:eastAsia="zh-CN" w:bidi="ar"/>
              </w:rPr>
              <w:t>1</w:t>
            </w:r>
            <w:r>
              <w:rPr>
                <w:rFonts w:ascii="Times New Roman" w:hAnsi="Times New Roman"/>
                <w:b/>
                <w:sz w:val="24"/>
                <w:szCs w:val="24"/>
                <w:lang w:bidi="ar"/>
              </w:rPr>
              <w:t xml:space="preserve"> </w:t>
            </w:r>
            <w:r>
              <w:rPr>
                <w:rFonts w:hint="eastAsia" w:ascii="Times New Roman" w:hAnsi="Times New Roman" w:cs="宋体"/>
                <w:b/>
                <w:sz w:val="24"/>
                <w:szCs w:val="24"/>
                <w:lang w:bidi="ar"/>
              </w:rPr>
              <w:t>废气监测内容及频次</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0" w:type="dxa"/>
                <w:bottom w:w="0" w:type="dxa"/>
                <w:right w:w="0" w:type="dxa"/>
              </w:tblCellMar>
            </w:tblPr>
            <w:tblGrid>
              <w:gridCol w:w="887"/>
              <w:gridCol w:w="670"/>
              <w:gridCol w:w="670"/>
              <w:gridCol w:w="1909"/>
              <w:gridCol w:w="3135"/>
              <w:gridCol w:w="1453"/>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20" w:hRule="atLeast"/>
                <w:jc w:val="center"/>
              </w:trPr>
              <w:tc>
                <w:tcPr>
                  <w:tcW w:w="887"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编号</w:t>
                  </w:r>
                </w:p>
              </w:tc>
              <w:tc>
                <w:tcPr>
                  <w:tcW w:w="1340" w:type="dxa"/>
                  <w:gridSpan w:val="2"/>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监测内容</w:t>
                  </w:r>
                </w:p>
              </w:tc>
              <w:tc>
                <w:tcPr>
                  <w:tcW w:w="1909"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监测项目</w:t>
                  </w:r>
                </w:p>
              </w:tc>
              <w:tc>
                <w:tcPr>
                  <w:tcW w:w="3135"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监测点位</w:t>
                  </w:r>
                </w:p>
              </w:tc>
              <w:tc>
                <w:tcPr>
                  <w:tcW w:w="1453"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20" w:hRule="atLeast"/>
                <w:jc w:val="center"/>
              </w:trPr>
              <w:tc>
                <w:tcPr>
                  <w:tcW w:w="887"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670" w:type="dxa"/>
                  <w:tcBorders>
                    <w:tl2br w:val="nil"/>
                    <w:tr2bl w:val="nil"/>
                  </w:tcBorders>
                  <w:shd w:val="clear" w:color="auto" w:fill="auto"/>
                  <w:tcMar>
                    <w:top w:w="15" w:type="dxa"/>
                    <w:left w:w="15" w:type="dxa"/>
                    <w:right w:w="15" w:type="dxa"/>
                  </w:tcMar>
                  <w:vAlign w:val="center"/>
                </w:tcPr>
                <w:p>
                  <w:pPr>
                    <w:jc w:val="center"/>
                    <w:rPr>
                      <w:rFonts w:ascii="Times New Roman" w:hAnsi="Times New Roman" w:eastAsia="宋体"/>
                      <w:b/>
                      <w:sz w:val="21"/>
                      <w:szCs w:val="21"/>
                    </w:rPr>
                  </w:pPr>
                  <w:r>
                    <w:rPr>
                      <w:rFonts w:hint="eastAsia" w:ascii="Times New Roman" w:hAnsi="Times New Roman" w:eastAsia="宋体" w:cs="宋体"/>
                      <w:sz w:val="21"/>
                      <w:szCs w:val="21"/>
                      <w:lang w:bidi="ar"/>
                    </w:rPr>
                    <w:t>有组织废气</w:t>
                  </w:r>
                </w:p>
              </w:tc>
              <w:tc>
                <w:tcPr>
                  <w:tcW w:w="670" w:type="dxa"/>
                  <w:tcBorders>
                    <w:tl2br w:val="nil"/>
                    <w:tr2bl w:val="nil"/>
                  </w:tcBorders>
                  <w:shd w:val="clear" w:color="auto" w:fill="auto"/>
                  <w:tcMar>
                    <w:top w:w="15" w:type="dxa"/>
                    <w:left w:w="15" w:type="dxa"/>
                    <w:right w:w="15" w:type="dxa"/>
                  </w:tcMar>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bidi="ar"/>
                    </w:rPr>
                    <w:t>1</w:t>
                  </w:r>
                  <w:r>
                    <w:rPr>
                      <w:rFonts w:ascii="Times New Roman" w:hAnsi="Times New Roman" w:eastAsia="宋体"/>
                      <w:sz w:val="21"/>
                      <w:szCs w:val="21"/>
                      <w:lang w:bidi="ar"/>
                    </w:rPr>
                    <w:t>#</w:t>
                  </w:r>
                </w:p>
              </w:tc>
              <w:tc>
                <w:tcPr>
                  <w:tcW w:w="1909" w:type="dxa"/>
                  <w:tcBorders>
                    <w:tl2br w:val="nil"/>
                    <w:tr2bl w:val="nil"/>
                  </w:tcBorders>
                  <w:shd w:val="clear" w:color="auto" w:fill="auto"/>
                  <w:tcMar>
                    <w:top w:w="15" w:type="dxa"/>
                    <w:left w:w="15" w:type="dxa"/>
                    <w:right w:w="15" w:type="dxa"/>
                  </w:tcMar>
                  <w:vAlign w:val="center"/>
                </w:tcPr>
                <w:p>
                  <w:pPr>
                    <w:spacing w:after="0"/>
                    <w:jc w:val="center"/>
                    <w:rPr>
                      <w:rFonts w:hint="default" w:ascii="Times New Roman" w:hAnsi="Times New Roman" w:eastAsia="宋体"/>
                      <w:b/>
                      <w:sz w:val="21"/>
                      <w:szCs w:val="21"/>
                      <w:lang w:val="en-US" w:eastAsia="zh-CN"/>
                    </w:rPr>
                  </w:pPr>
                  <w:r>
                    <w:rPr>
                      <w:rFonts w:hint="eastAsia" w:ascii="Times New Roman" w:hAnsi="Times New Roman" w:eastAsia="宋体"/>
                      <w:bCs/>
                      <w:sz w:val="21"/>
                      <w:szCs w:val="21"/>
                      <w:lang w:val="en-US" w:eastAsia="zh-CN"/>
                    </w:rPr>
                    <w:t>VOCs</w:t>
                  </w:r>
                </w:p>
              </w:tc>
              <w:tc>
                <w:tcPr>
                  <w:tcW w:w="3135"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sz w:val="21"/>
                      <w:szCs w:val="21"/>
                      <w:lang w:bidi="ar"/>
                    </w:rPr>
                    <w:t>排气筒进口、出口</w:t>
                  </w:r>
                </w:p>
              </w:tc>
              <w:tc>
                <w:tcPr>
                  <w:tcW w:w="1453"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sz w:val="21"/>
                      <w:szCs w:val="21"/>
                      <w:lang w:bidi="ar"/>
                    </w:rPr>
                    <w:t>连续</w:t>
                  </w:r>
                  <w:r>
                    <w:rPr>
                      <w:rFonts w:ascii="Times New Roman" w:hAnsi="Times New Roman" w:eastAsia="宋体"/>
                      <w:sz w:val="21"/>
                      <w:szCs w:val="21"/>
                      <w:lang w:bidi="ar"/>
                    </w:rPr>
                    <w:t>2</w:t>
                  </w:r>
                  <w:r>
                    <w:rPr>
                      <w:rFonts w:hint="eastAsia" w:ascii="Times New Roman" w:hAnsi="Times New Roman" w:eastAsia="宋体" w:cs="宋体"/>
                      <w:sz w:val="21"/>
                      <w:szCs w:val="21"/>
                      <w:lang w:bidi="ar"/>
                    </w:rPr>
                    <w:t>天，每天</w:t>
                  </w:r>
                  <w:r>
                    <w:rPr>
                      <w:rFonts w:ascii="Times New Roman" w:hAnsi="Times New Roman" w:eastAsia="宋体"/>
                      <w:sz w:val="21"/>
                      <w:szCs w:val="21"/>
                      <w:lang w:bidi="ar"/>
                    </w:rPr>
                    <w:t>3</w:t>
                  </w:r>
                  <w:r>
                    <w:rPr>
                      <w:rFonts w:hint="eastAsia" w:ascii="Times New Roman" w:hAnsi="Times New Roman" w:eastAsia="宋体" w:cs="宋体"/>
                      <w:sz w:val="21"/>
                      <w:szCs w:val="21"/>
                      <w:lang w:bidi="ar"/>
                    </w:rPr>
                    <w:t>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20" w:hRule="atLeast"/>
                <w:jc w:val="center"/>
              </w:trPr>
              <w:tc>
                <w:tcPr>
                  <w:tcW w:w="887" w:type="dxa"/>
                  <w:tcBorders>
                    <w:tl2br w:val="nil"/>
                    <w:tr2bl w:val="nil"/>
                  </w:tcBorders>
                  <w:shd w:val="clear" w:color="auto" w:fill="auto"/>
                  <w:tcMar>
                    <w:top w:w="15" w:type="dxa"/>
                    <w:left w:w="15" w:type="dxa"/>
                    <w:right w:w="15" w:type="dxa"/>
                  </w:tcMar>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2</w:t>
                  </w:r>
                </w:p>
              </w:tc>
              <w:tc>
                <w:tcPr>
                  <w:tcW w:w="1340" w:type="dxa"/>
                  <w:gridSpan w:val="2"/>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无组织废气</w:t>
                  </w:r>
                </w:p>
              </w:tc>
              <w:tc>
                <w:tcPr>
                  <w:tcW w:w="1909"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Times New Roman" w:hAnsi="Times New Roman" w:eastAsia="宋体"/>
                      <w:bCs/>
                      <w:sz w:val="21"/>
                      <w:szCs w:val="21"/>
                      <w:lang w:val="en-US" w:eastAsia="zh-CN"/>
                    </w:rPr>
                    <w:t>VOCs</w:t>
                  </w:r>
                </w:p>
              </w:tc>
              <w:tc>
                <w:tcPr>
                  <w:tcW w:w="3135"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上风向</w:t>
                  </w:r>
                  <w:r>
                    <w:rPr>
                      <w:rFonts w:ascii="Times New Roman" w:hAnsi="Times New Roman" w:eastAsia="宋体"/>
                      <w:sz w:val="21"/>
                      <w:szCs w:val="21"/>
                      <w:lang w:bidi="ar"/>
                    </w:rPr>
                    <w:t>1</w:t>
                  </w:r>
                  <w:r>
                    <w:rPr>
                      <w:rFonts w:hint="eastAsia" w:ascii="Times New Roman" w:hAnsi="Times New Roman" w:eastAsia="宋体" w:cs="宋体"/>
                      <w:sz w:val="21"/>
                      <w:szCs w:val="21"/>
                      <w:lang w:bidi="ar"/>
                    </w:rPr>
                    <w:t>点，下风向</w:t>
                  </w:r>
                  <w:r>
                    <w:rPr>
                      <w:rFonts w:ascii="Times New Roman" w:hAnsi="Times New Roman" w:eastAsia="宋体"/>
                      <w:sz w:val="21"/>
                      <w:szCs w:val="21"/>
                      <w:lang w:bidi="ar"/>
                    </w:rPr>
                    <w:t>3</w:t>
                  </w:r>
                  <w:r>
                    <w:rPr>
                      <w:rFonts w:hint="eastAsia" w:ascii="Times New Roman" w:hAnsi="Times New Roman" w:eastAsia="宋体" w:cs="宋体"/>
                      <w:sz w:val="21"/>
                      <w:szCs w:val="21"/>
                      <w:lang w:bidi="ar"/>
                    </w:rPr>
                    <w:t>点</w:t>
                  </w:r>
                </w:p>
              </w:tc>
              <w:tc>
                <w:tcPr>
                  <w:tcW w:w="1453"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连续</w:t>
                  </w:r>
                  <w:r>
                    <w:rPr>
                      <w:rFonts w:ascii="Times New Roman" w:hAnsi="Times New Roman" w:eastAsia="宋体"/>
                      <w:sz w:val="21"/>
                      <w:szCs w:val="21"/>
                      <w:lang w:bidi="ar"/>
                    </w:rPr>
                    <w:t>2</w:t>
                  </w:r>
                  <w:r>
                    <w:rPr>
                      <w:rFonts w:hint="eastAsia" w:ascii="Times New Roman" w:hAnsi="Times New Roman" w:eastAsia="宋体" w:cs="宋体"/>
                      <w:sz w:val="21"/>
                      <w:szCs w:val="21"/>
                      <w:lang w:bidi="ar"/>
                    </w:rPr>
                    <w:t>天，每天</w:t>
                  </w:r>
                  <w:r>
                    <w:rPr>
                      <w:rFonts w:ascii="Times New Roman" w:hAnsi="Times New Roman" w:eastAsia="宋体"/>
                      <w:sz w:val="21"/>
                      <w:szCs w:val="21"/>
                      <w:lang w:bidi="ar"/>
                    </w:rPr>
                    <w:t>3</w:t>
                  </w:r>
                  <w:r>
                    <w:rPr>
                      <w:rFonts w:hint="eastAsia" w:ascii="Times New Roman" w:hAnsi="Times New Roman" w:eastAsia="宋体" w:cs="宋体"/>
                      <w:sz w:val="21"/>
                      <w:szCs w:val="21"/>
                      <w:lang w:bidi="ar"/>
                    </w:rPr>
                    <w:t>次</w:t>
                  </w:r>
                </w:p>
              </w:tc>
            </w:tr>
          </w:tbl>
          <w:p>
            <w:pPr>
              <w:pStyle w:val="30"/>
              <w:spacing w:before="48" w:beforeLines="20" w:line="360" w:lineRule="auto"/>
              <w:ind w:firstLine="0" w:firstLineChars="0"/>
              <w:rPr>
                <w:sz w:val="24"/>
                <w:szCs w:val="24"/>
              </w:rPr>
            </w:pPr>
            <w:r>
              <w:rPr>
                <w:rFonts w:hint="eastAsia"/>
                <w:sz w:val="24"/>
                <w:szCs w:val="24"/>
              </w:rPr>
              <w:t>2</w:t>
            </w:r>
            <w:r>
              <w:rPr>
                <w:sz w:val="24"/>
                <w:szCs w:val="24"/>
              </w:rPr>
              <w:t>、噪声监测内容及频次</w:t>
            </w:r>
          </w:p>
          <w:p>
            <w:pPr>
              <w:pStyle w:val="30"/>
              <w:spacing w:before="48" w:beforeLines="20" w:line="360" w:lineRule="auto"/>
              <w:ind w:firstLine="480"/>
              <w:rPr>
                <w:sz w:val="24"/>
                <w:szCs w:val="24"/>
              </w:rPr>
            </w:pPr>
            <w:r>
              <w:rPr>
                <w:rFonts w:hint="eastAsia"/>
                <w:sz w:val="24"/>
                <w:szCs w:val="24"/>
              </w:rPr>
              <w:t>厂界</w:t>
            </w:r>
            <w:r>
              <w:rPr>
                <w:sz w:val="24"/>
                <w:szCs w:val="24"/>
              </w:rPr>
              <w:t>四周布设4个监测点位，东侧、南侧、西侧、北侧各设1个监测点位，频次为监测2天，昼1次。</w:t>
            </w:r>
          </w:p>
          <w:p>
            <w:pPr>
              <w:pStyle w:val="9"/>
              <w:numPr>
                <w:ilvl w:val="0"/>
                <w:numId w:val="2"/>
              </w:numPr>
              <w:rPr>
                <w:rFonts w:hint="eastAsia" w:ascii="Times New Roman" w:hAnsi="Times New Roman" w:eastAsia="宋体"/>
                <w:color w:val="000000"/>
                <w:sz w:val="24"/>
                <w:szCs w:val="24"/>
                <w:lang w:val="en-US" w:eastAsia="zh-CN"/>
              </w:rPr>
            </w:pPr>
            <w:r>
              <w:rPr>
                <w:rFonts w:hint="eastAsia" w:ascii="Times New Roman" w:hAnsi="Times New Roman" w:eastAsia="宋体"/>
                <w:color w:val="000000"/>
                <w:sz w:val="24"/>
                <w:szCs w:val="24"/>
                <w:lang w:val="en-US" w:eastAsia="zh-CN"/>
              </w:rPr>
              <w:t>废水检测内容及频次</w:t>
            </w:r>
          </w:p>
          <w:p>
            <w:pPr>
              <w:pStyle w:val="17"/>
              <w:widowControl w:val="0"/>
              <w:spacing w:before="0" w:beforeAutospacing="0" w:after="0" w:afterAutospacing="0"/>
              <w:jc w:val="center"/>
              <w:rPr>
                <w:b/>
                <w:sz w:val="24"/>
                <w:szCs w:val="24"/>
              </w:rPr>
            </w:pPr>
            <w:r>
              <w:rPr>
                <w:rFonts w:hint="eastAsia" w:ascii="Times New Roman" w:hAnsi="Times New Roman" w:cs="宋体"/>
                <w:b/>
                <w:sz w:val="24"/>
                <w:szCs w:val="24"/>
                <w:lang w:bidi="ar"/>
              </w:rPr>
              <w:t>表</w:t>
            </w:r>
            <w:r>
              <w:rPr>
                <w:rFonts w:ascii="Times New Roman" w:hAnsi="Times New Roman"/>
                <w:b/>
                <w:sz w:val="24"/>
                <w:szCs w:val="24"/>
                <w:lang w:bidi="ar"/>
              </w:rPr>
              <w:t>6-</w:t>
            </w:r>
            <w:r>
              <w:rPr>
                <w:rFonts w:hint="eastAsia" w:ascii="Times New Roman" w:hAnsi="Times New Roman"/>
                <w:b/>
                <w:sz w:val="24"/>
                <w:szCs w:val="24"/>
                <w:lang w:val="en-US" w:eastAsia="zh-CN" w:bidi="ar"/>
              </w:rPr>
              <w:t>2</w:t>
            </w:r>
            <w:r>
              <w:rPr>
                <w:rFonts w:ascii="Times New Roman" w:hAnsi="Times New Roman"/>
                <w:b/>
                <w:sz w:val="24"/>
                <w:szCs w:val="24"/>
                <w:lang w:bidi="ar"/>
              </w:rPr>
              <w:t xml:space="preserve"> </w:t>
            </w:r>
            <w:r>
              <w:rPr>
                <w:rFonts w:hint="eastAsia" w:ascii="Times New Roman" w:hAnsi="Times New Roman" w:cs="宋体"/>
                <w:b/>
                <w:sz w:val="24"/>
                <w:szCs w:val="24"/>
                <w:lang w:val="en-US" w:eastAsia="zh-CN" w:bidi="ar"/>
              </w:rPr>
              <w:t>废水</w:t>
            </w:r>
            <w:r>
              <w:rPr>
                <w:rFonts w:hint="eastAsia" w:ascii="Times New Roman" w:hAnsi="Times New Roman" w:cs="宋体"/>
                <w:b/>
                <w:sz w:val="24"/>
                <w:szCs w:val="24"/>
                <w:lang w:bidi="ar"/>
              </w:rPr>
              <w:t>监测内容及频次</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0" w:type="dxa"/>
                <w:bottom w:w="0" w:type="dxa"/>
                <w:right w:w="0" w:type="dxa"/>
              </w:tblCellMar>
            </w:tblPr>
            <w:tblGrid>
              <w:gridCol w:w="887"/>
              <w:gridCol w:w="1340"/>
              <w:gridCol w:w="1909"/>
              <w:gridCol w:w="3135"/>
              <w:gridCol w:w="1453"/>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20" w:hRule="atLeast"/>
                <w:jc w:val="center"/>
              </w:trPr>
              <w:tc>
                <w:tcPr>
                  <w:tcW w:w="887"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编号</w:t>
                  </w:r>
                </w:p>
              </w:tc>
              <w:tc>
                <w:tcPr>
                  <w:tcW w:w="1340"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监测内容</w:t>
                  </w:r>
                </w:p>
              </w:tc>
              <w:tc>
                <w:tcPr>
                  <w:tcW w:w="1909"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监测项目</w:t>
                  </w:r>
                </w:p>
              </w:tc>
              <w:tc>
                <w:tcPr>
                  <w:tcW w:w="3135"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监测点位</w:t>
                  </w:r>
                </w:p>
              </w:tc>
              <w:tc>
                <w:tcPr>
                  <w:tcW w:w="1453"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20" w:hRule="atLeast"/>
                <w:jc w:val="center"/>
              </w:trPr>
              <w:tc>
                <w:tcPr>
                  <w:tcW w:w="887" w:type="dxa"/>
                  <w:tcBorders>
                    <w:tl2br w:val="nil"/>
                    <w:tr2bl w:val="nil"/>
                  </w:tcBorders>
                  <w:shd w:val="clear" w:color="auto" w:fill="auto"/>
                  <w:tcMar>
                    <w:top w:w="15" w:type="dxa"/>
                    <w:left w:w="15" w:type="dxa"/>
                    <w:right w:w="15" w:type="dxa"/>
                  </w:tcMar>
                  <w:vAlign w:val="center"/>
                </w:tcPr>
                <w:p>
                  <w:pPr>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1</w:t>
                  </w:r>
                </w:p>
              </w:tc>
              <w:tc>
                <w:tcPr>
                  <w:tcW w:w="1340"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宋体" w:hAnsi="宋体" w:eastAsia="宋体" w:cs="宋体"/>
                      <w:sz w:val="21"/>
                      <w:szCs w:val="21"/>
                    </w:rPr>
                    <w:t>生活污水排口</w:t>
                  </w:r>
                </w:p>
              </w:tc>
              <w:tc>
                <w:tcPr>
                  <w:tcW w:w="1909"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default" w:ascii="Times New Roman" w:hAnsi="Times New Roman" w:cs="Times New Roman"/>
                      <w:sz w:val="21"/>
                      <w:szCs w:val="21"/>
                    </w:rPr>
                    <w:t>pH、COD、BOD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、SS、氨氮、总磷</w:t>
                  </w:r>
                </w:p>
              </w:tc>
              <w:tc>
                <w:tcPr>
                  <w:tcW w:w="3135"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宋体" w:hAnsi="宋体" w:eastAsia="宋体" w:cs="宋体"/>
                      <w:sz w:val="21"/>
                      <w:szCs w:val="21"/>
                    </w:rPr>
                    <w:t>生活污水排口</w:t>
                  </w:r>
                </w:p>
              </w:tc>
              <w:tc>
                <w:tcPr>
                  <w:tcW w:w="1453" w:type="dxa"/>
                  <w:tcBorders>
                    <w:tl2br w:val="nil"/>
                    <w:tr2bl w:val="nil"/>
                  </w:tcBorders>
                  <w:shd w:val="clear" w:color="auto" w:fill="auto"/>
                  <w:tcMar>
                    <w:top w:w="15" w:type="dxa"/>
                    <w:left w:w="15" w:type="dxa"/>
                    <w:right w:w="15" w:type="dxa"/>
                  </w:tcMar>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连续</w:t>
                  </w:r>
                  <w:r>
                    <w:rPr>
                      <w:rFonts w:ascii="Times New Roman" w:hAnsi="Times New Roman" w:eastAsia="宋体"/>
                      <w:sz w:val="21"/>
                      <w:szCs w:val="21"/>
                      <w:lang w:bidi="ar"/>
                    </w:rPr>
                    <w:t>2</w:t>
                  </w:r>
                  <w:r>
                    <w:rPr>
                      <w:rFonts w:hint="eastAsia" w:ascii="Times New Roman" w:hAnsi="Times New Roman" w:eastAsia="宋体" w:cs="宋体"/>
                      <w:sz w:val="21"/>
                      <w:szCs w:val="21"/>
                      <w:lang w:bidi="ar"/>
                    </w:rPr>
                    <w:t>天，每天</w:t>
                  </w:r>
                  <w:r>
                    <w:rPr>
                      <w:rFonts w:ascii="Times New Roman" w:hAnsi="Times New Roman" w:eastAsia="宋体"/>
                      <w:sz w:val="21"/>
                      <w:szCs w:val="21"/>
                      <w:lang w:bidi="ar"/>
                    </w:rPr>
                    <w:t>3</w:t>
                  </w:r>
                  <w:r>
                    <w:rPr>
                      <w:rFonts w:hint="eastAsia" w:ascii="Times New Roman" w:hAnsi="Times New Roman" w:eastAsia="宋体" w:cs="宋体"/>
                      <w:sz w:val="21"/>
                      <w:szCs w:val="21"/>
                      <w:lang w:bidi="ar"/>
                    </w:rPr>
                    <w:t>次</w:t>
                  </w:r>
                </w:p>
              </w:tc>
            </w:tr>
          </w:tbl>
          <w:p>
            <w:pPr>
              <w:pStyle w:val="9"/>
              <w:numPr>
                <w:numId w:val="0"/>
              </w:numPr>
              <w:rPr>
                <w:rFonts w:hint="default" w:ascii="Times New Roman" w:hAnsi="Times New Roman" w:eastAsia="宋体"/>
                <w:color w:val="000000"/>
                <w:sz w:val="24"/>
                <w:szCs w:val="24"/>
                <w:lang w:val="en-US" w:eastAsia="zh-CN"/>
              </w:rPr>
            </w:pPr>
          </w:p>
        </w:tc>
      </w:tr>
    </w:tbl>
    <w:p>
      <w:pPr>
        <w:spacing w:after="0"/>
        <w:rPr>
          <w:rFonts w:ascii="Times New Roman" w:hAnsi="Times New Roman" w:eastAsia="宋体"/>
          <w:b/>
          <w:color w:val="000000"/>
          <w:sz w:val="28"/>
          <w:szCs w:val="28"/>
        </w:rPr>
      </w:pPr>
      <w:r>
        <w:rPr>
          <w:rFonts w:ascii="Times New Roman" w:hAnsi="Times New Roman" w:eastAsia="宋体"/>
          <w:b/>
          <w:color w:val="000000"/>
          <w:sz w:val="28"/>
          <w:szCs w:val="28"/>
        </w:rPr>
        <w:br w:type="page"/>
      </w:r>
      <w:r>
        <w:rPr>
          <w:rFonts w:ascii="Times New Roman" w:hAnsi="Times New Roman" w:eastAsia="宋体"/>
          <w:b/>
          <w:color w:val="000000"/>
          <w:sz w:val="28"/>
          <w:szCs w:val="28"/>
        </w:rPr>
        <w:t>表七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tcBorders>
              <w:tl2br w:val="nil"/>
              <w:tr2bl w:val="nil"/>
            </w:tcBorders>
          </w:tcPr>
          <w:p>
            <w:pPr>
              <w:spacing w:after="0" w:line="360" w:lineRule="auto"/>
              <w:rPr>
                <w:rFonts w:ascii="Times New Roman" w:hAnsi="Times New Roman" w:eastAsia="宋体"/>
                <w:b/>
                <w:bCs/>
                <w:color w:val="000000"/>
                <w:sz w:val="24"/>
                <w:szCs w:val="24"/>
              </w:rPr>
            </w:pPr>
            <w:r>
              <w:rPr>
                <w:rFonts w:ascii="Times New Roman" w:hAnsi="Times New Roman" w:eastAsia="宋体"/>
                <w:b/>
                <w:bCs/>
                <w:color w:val="000000"/>
                <w:sz w:val="24"/>
                <w:szCs w:val="24"/>
              </w:rPr>
              <w:t>验收监测期间生产工况记录：</w:t>
            </w:r>
          </w:p>
          <w:p>
            <w:pPr>
              <w:spacing w:after="0" w:line="360" w:lineRule="auto"/>
              <w:ind w:firstLine="480" w:firstLineChars="200"/>
              <w:jc w:val="both"/>
              <w:rPr>
                <w:rFonts w:ascii="Times New Roman" w:hAnsi="Times New Roman" w:eastAsia="宋体"/>
                <w:szCs w:val="22"/>
              </w:rPr>
            </w:pPr>
            <w:r>
              <w:rPr>
                <w:rFonts w:hint="eastAsia" w:ascii="Times New Roman" w:hAnsi="Times New Roman" w:eastAsia="宋体"/>
                <w:sz w:val="24"/>
                <w:szCs w:val="24"/>
                <w:lang w:val="en-US" w:eastAsia="zh-CN"/>
              </w:rPr>
              <w:t>苏州昌禾环境检测</w:t>
            </w:r>
            <w:r>
              <w:rPr>
                <w:rFonts w:ascii="Times New Roman" w:hAnsi="Times New Roman" w:eastAsia="宋体"/>
                <w:sz w:val="24"/>
                <w:szCs w:val="24"/>
              </w:rPr>
              <w:t>有限公司于202</w:t>
            </w:r>
            <w:r>
              <w:rPr>
                <w:rFonts w:hint="eastAsia" w:ascii="Times New Roman" w:hAnsi="Times New Roman" w:eastAsia="宋体"/>
                <w:sz w:val="24"/>
                <w:szCs w:val="24"/>
              </w:rPr>
              <w:t>1</w:t>
            </w:r>
            <w:r>
              <w:rPr>
                <w:rFonts w:ascii="Times New Roman" w:hAnsi="Times New Roman" w:eastAsia="宋体"/>
                <w:sz w:val="24"/>
                <w:szCs w:val="24"/>
              </w:rPr>
              <w:t>年</w:t>
            </w:r>
            <w:r>
              <w:rPr>
                <w:rFonts w:hint="eastAsia" w:ascii="Times New Roman" w:hAnsi="Times New Roman" w:eastAsia="宋体"/>
                <w:sz w:val="24"/>
                <w:szCs w:val="24"/>
                <w:lang w:val="en-US" w:eastAsia="zh-CN"/>
              </w:rPr>
              <w:t>12</w:t>
            </w:r>
            <w:r>
              <w:rPr>
                <w:rFonts w:ascii="Times New Roman" w:hAnsi="Times New Roman" w:eastAsia="宋体"/>
                <w:sz w:val="24"/>
                <w:szCs w:val="24"/>
              </w:rPr>
              <w:t>月</w:t>
            </w:r>
            <w:r>
              <w:rPr>
                <w:rFonts w:hint="eastAsia" w:ascii="Times New Roman" w:hAnsi="Times New Roman" w:eastAsia="宋体"/>
                <w:sz w:val="24"/>
                <w:szCs w:val="24"/>
                <w:lang w:val="en-US" w:eastAsia="zh-CN"/>
              </w:rPr>
              <w:t>08</w:t>
            </w:r>
            <w:r>
              <w:rPr>
                <w:rFonts w:ascii="Times New Roman" w:hAnsi="Times New Roman" w:eastAsia="宋体"/>
                <w:sz w:val="24"/>
                <w:szCs w:val="24"/>
              </w:rPr>
              <w:t>日~</w:t>
            </w:r>
            <w:r>
              <w:rPr>
                <w:rFonts w:hint="eastAsia" w:ascii="Times New Roman" w:hAnsi="Times New Roman" w:eastAsia="宋体"/>
                <w:sz w:val="24"/>
                <w:szCs w:val="24"/>
                <w:lang w:val="en-US" w:eastAsia="zh-CN"/>
              </w:rPr>
              <w:t>12</w:t>
            </w:r>
            <w:r>
              <w:rPr>
                <w:rFonts w:ascii="Times New Roman" w:hAnsi="Times New Roman" w:eastAsia="宋体"/>
                <w:sz w:val="24"/>
                <w:szCs w:val="24"/>
              </w:rPr>
              <w:t>月</w:t>
            </w:r>
            <w:r>
              <w:rPr>
                <w:rFonts w:hint="eastAsia" w:ascii="Times New Roman" w:hAnsi="Times New Roman" w:eastAsia="宋体"/>
                <w:sz w:val="24"/>
                <w:szCs w:val="24"/>
                <w:lang w:val="en-US" w:eastAsia="zh-CN"/>
              </w:rPr>
              <w:t>10</w:t>
            </w:r>
            <w:r>
              <w:rPr>
                <w:rFonts w:ascii="Times New Roman" w:hAnsi="Times New Roman" w:eastAsia="宋体"/>
                <w:sz w:val="24"/>
                <w:szCs w:val="24"/>
              </w:rPr>
              <w:t>日对</w:t>
            </w:r>
            <w:r>
              <w:rPr>
                <w:rFonts w:hint="eastAsia" w:ascii="Times New Roman" w:hAnsi="Times New Roman" w:eastAsia="宋体"/>
                <w:sz w:val="24"/>
                <w:szCs w:val="24"/>
                <w:lang w:val="en-US" w:eastAsia="zh-CN"/>
              </w:rPr>
              <w:t>靖江市奥利包装材料</w:t>
            </w:r>
            <w:r>
              <w:rPr>
                <w:rFonts w:hint="eastAsia" w:ascii="Times New Roman" w:hAnsi="Times New Roman" w:eastAsia="宋体"/>
                <w:sz w:val="24"/>
                <w:szCs w:val="24"/>
              </w:rPr>
              <w:t>有限公司</w:t>
            </w:r>
            <w:r>
              <w:rPr>
                <w:rFonts w:hint="eastAsia" w:ascii="Times New Roman" w:hAnsi="Times New Roman" w:eastAsia="宋体"/>
                <w:sz w:val="24"/>
                <w:szCs w:val="24"/>
                <w:lang w:val="en-US" w:eastAsia="zh-CN"/>
              </w:rPr>
              <w:t>年产100吨食品包装袋、300吨工业包装袋</w:t>
            </w:r>
            <w:r>
              <w:rPr>
                <w:rFonts w:hint="eastAsia" w:ascii="Times New Roman" w:hAnsi="Times New Roman" w:eastAsia="宋体"/>
                <w:sz w:val="24"/>
                <w:szCs w:val="24"/>
              </w:rPr>
              <w:t>项目</w:t>
            </w:r>
            <w:r>
              <w:rPr>
                <w:rFonts w:ascii="Times New Roman" w:hAnsi="Times New Roman" w:eastAsia="宋体"/>
                <w:sz w:val="24"/>
                <w:szCs w:val="24"/>
              </w:rPr>
              <w:t>进行验收监测工作。验收监测期间生产运行基本稳定，环保设施运行正常，</w:t>
            </w:r>
            <w:r>
              <w:rPr>
                <w:rFonts w:ascii="Times New Roman" w:hAnsi="Times New Roman" w:eastAsia="宋体"/>
                <w:sz w:val="24"/>
              </w:rPr>
              <w:t>符合验收监测要求。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tcBorders>
              <w:tl2br w:val="nil"/>
              <w:tr2bl w:val="nil"/>
            </w:tcBorders>
          </w:tcPr>
          <w:p>
            <w:pPr>
              <w:spacing w:before="48" w:beforeLines="20" w:after="0" w:line="360" w:lineRule="auto"/>
              <w:rPr>
                <w:rFonts w:ascii="Times New Roman" w:hAnsi="Times New Roman" w:eastAsia="宋体"/>
                <w:b/>
                <w:bCs/>
                <w:color w:val="000000"/>
                <w:sz w:val="24"/>
                <w:szCs w:val="24"/>
              </w:rPr>
            </w:pPr>
            <w:r>
              <w:rPr>
                <w:rFonts w:ascii="Times New Roman" w:hAnsi="Times New Roman" w:eastAsia="宋体"/>
                <w:b/>
                <w:bCs/>
                <w:color w:val="000000"/>
                <w:sz w:val="24"/>
                <w:szCs w:val="24"/>
              </w:rPr>
              <w:t>验收监测结果：</w:t>
            </w:r>
          </w:p>
          <w:p>
            <w:pPr>
              <w:spacing w:after="0"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lang w:bidi="ar"/>
              </w:rPr>
              <w:t>1</w:t>
            </w:r>
            <w:r>
              <w:rPr>
                <w:rFonts w:hint="eastAsia" w:ascii="Times New Roman" w:hAnsi="Times New Roman" w:eastAsia="宋体" w:cs="宋体"/>
                <w:color w:val="000000"/>
                <w:sz w:val="24"/>
                <w:szCs w:val="24"/>
                <w:lang w:bidi="ar"/>
              </w:rPr>
              <w:t>、废气排放监测结果</w:t>
            </w:r>
          </w:p>
          <w:p>
            <w:pPr>
              <w:spacing w:after="0" w:line="360" w:lineRule="auto"/>
              <w:rPr>
                <w:rFonts w:ascii="Times New Roman" w:hAnsi="Times New Roman" w:eastAsia="宋体"/>
                <w:color w:val="000000"/>
                <w:sz w:val="24"/>
                <w:szCs w:val="24"/>
              </w:rPr>
            </w:pPr>
            <w:r>
              <w:rPr>
                <w:rFonts w:hint="eastAsia" w:ascii="Times New Roman" w:hAnsi="Times New Roman" w:eastAsia="宋体" w:cs="宋体"/>
                <w:color w:val="000000"/>
                <w:sz w:val="24"/>
                <w:szCs w:val="24"/>
                <w:lang w:bidi="ar"/>
              </w:rPr>
              <w:t>（</w:t>
            </w:r>
            <w:r>
              <w:rPr>
                <w:rFonts w:ascii="Times New Roman" w:hAnsi="Times New Roman" w:eastAsia="宋体"/>
                <w:color w:val="000000"/>
                <w:sz w:val="24"/>
                <w:szCs w:val="24"/>
                <w:lang w:bidi="ar"/>
              </w:rPr>
              <w:t>1</w:t>
            </w:r>
            <w:r>
              <w:rPr>
                <w:rFonts w:hint="eastAsia" w:ascii="Times New Roman" w:hAnsi="Times New Roman" w:eastAsia="宋体" w:cs="宋体"/>
                <w:color w:val="000000"/>
                <w:sz w:val="24"/>
                <w:szCs w:val="24"/>
                <w:lang w:bidi="ar"/>
              </w:rPr>
              <w:t>）有组织废气排放监测结果见表</w:t>
            </w:r>
            <w:r>
              <w:rPr>
                <w:rFonts w:ascii="Times New Roman" w:hAnsi="Times New Roman" w:eastAsia="宋体"/>
                <w:color w:val="000000"/>
                <w:sz w:val="24"/>
                <w:szCs w:val="24"/>
                <w:lang w:bidi="ar"/>
              </w:rPr>
              <w:t>7-</w:t>
            </w:r>
            <w:r>
              <w:rPr>
                <w:rFonts w:hint="eastAsia" w:ascii="Times New Roman" w:hAnsi="Times New Roman" w:eastAsia="宋体"/>
                <w:color w:val="000000"/>
                <w:sz w:val="24"/>
                <w:szCs w:val="24"/>
                <w:lang w:bidi="ar"/>
              </w:rPr>
              <w:t>1</w:t>
            </w:r>
            <w:r>
              <w:rPr>
                <w:rFonts w:hint="eastAsia" w:ascii="Times New Roman" w:hAnsi="Times New Roman" w:eastAsia="宋体" w:cs="宋体"/>
                <w:color w:val="000000"/>
                <w:sz w:val="24"/>
                <w:szCs w:val="24"/>
                <w:lang w:bidi="ar"/>
              </w:rPr>
              <w:t>。</w:t>
            </w:r>
          </w:p>
          <w:p>
            <w:pPr>
              <w:pStyle w:val="17"/>
              <w:adjustRightInd w:val="0"/>
              <w:snapToGrid w:val="0"/>
              <w:spacing w:before="0" w:beforeAutospacing="0" w:after="0" w:afterAutospacing="0"/>
              <w:jc w:val="center"/>
              <w:rPr>
                <w:rFonts w:ascii="Times New Roman" w:hAnsi="Times New Roman"/>
                <w:sz w:val="24"/>
                <w:szCs w:val="24"/>
              </w:rPr>
            </w:pPr>
            <w:r>
              <w:rPr>
                <w:rFonts w:hint="eastAsia" w:ascii="Times New Roman" w:hAnsi="Times New Roman" w:cs="宋体"/>
                <w:b/>
                <w:sz w:val="24"/>
                <w:szCs w:val="24"/>
                <w:lang w:bidi="ar"/>
              </w:rPr>
              <w:t>表</w:t>
            </w:r>
            <w:r>
              <w:rPr>
                <w:rFonts w:ascii="Times New Roman" w:hAnsi="Times New Roman"/>
                <w:b/>
                <w:sz w:val="24"/>
                <w:szCs w:val="24"/>
                <w:lang w:bidi="ar"/>
              </w:rPr>
              <w:t>7-</w:t>
            </w:r>
            <w:r>
              <w:rPr>
                <w:rFonts w:hint="eastAsia" w:ascii="Times New Roman" w:hAnsi="Times New Roman"/>
                <w:b/>
                <w:sz w:val="24"/>
                <w:szCs w:val="24"/>
                <w:lang w:val="en-US" w:eastAsia="zh-CN" w:bidi="ar"/>
              </w:rPr>
              <w:t>1</w:t>
            </w:r>
            <w:r>
              <w:rPr>
                <w:rFonts w:ascii="Times New Roman" w:hAnsi="Times New Roman"/>
                <w:b/>
                <w:sz w:val="24"/>
                <w:szCs w:val="24"/>
                <w:lang w:bidi="ar"/>
              </w:rPr>
              <w:t xml:space="preserve"> </w:t>
            </w:r>
            <w:r>
              <w:rPr>
                <w:rFonts w:hint="eastAsia" w:ascii="Times New Roman" w:hAnsi="Times New Roman" w:cs="宋体"/>
                <w:b/>
                <w:sz w:val="24"/>
                <w:szCs w:val="24"/>
                <w:lang w:bidi="ar"/>
              </w:rPr>
              <w:t>有组织废气监测结果</w:t>
            </w:r>
          </w:p>
          <w:tbl>
            <w:tblPr>
              <w:tblStyle w:val="20"/>
              <w:tblW w:w="0" w:type="auto"/>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372"/>
              <w:gridCol w:w="1398"/>
              <w:gridCol w:w="1399"/>
              <w:gridCol w:w="1393"/>
              <w:gridCol w:w="1378"/>
              <w:gridCol w:w="1372"/>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2" w:type="dxa"/>
                  <w:tcBorders>
                    <w:top w:val="single" w:color="auto" w:sz="12" w:space="0"/>
                    <w:left w:val="nil"/>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监测点位</w:t>
                  </w:r>
                </w:p>
              </w:tc>
              <w:tc>
                <w:tcPr>
                  <w:tcW w:w="1398"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检测项目</w:t>
                  </w:r>
                </w:p>
              </w:tc>
              <w:tc>
                <w:tcPr>
                  <w:tcW w:w="1399"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指标</w:t>
                  </w:r>
                </w:p>
              </w:tc>
              <w:tc>
                <w:tcPr>
                  <w:tcW w:w="1393"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平均值</w:t>
                  </w:r>
                </w:p>
              </w:tc>
              <w:tc>
                <w:tcPr>
                  <w:tcW w:w="1378"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标准限值</w:t>
                  </w:r>
                </w:p>
              </w:tc>
              <w:tc>
                <w:tcPr>
                  <w:tcW w:w="1372" w:type="dxa"/>
                  <w:tcBorders>
                    <w:top w:val="single" w:color="auto" w:sz="12" w:space="0"/>
                    <w:left w:val="single" w:color="auto" w:sz="2" w:space="0"/>
                    <w:bottom w:val="single" w:color="auto" w:sz="2" w:space="0"/>
                    <w:right w:val="nil"/>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判定</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2" w:type="dxa"/>
                  <w:vMerge w:val="restart"/>
                  <w:tcBorders>
                    <w:top w:val="single" w:color="auto" w:sz="2" w:space="0"/>
                    <w:left w:val="nil"/>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1</w:t>
                  </w:r>
                  <w:r>
                    <w:rPr>
                      <w:rFonts w:hint="eastAsia" w:ascii="Times New Roman" w:hAnsi="Times New Roman" w:eastAsia="宋体" w:cs="宋体"/>
                      <w:sz w:val="21"/>
                      <w:szCs w:val="21"/>
                      <w:lang w:bidi="ar"/>
                    </w:rPr>
                    <w:t>排气筒</w:t>
                  </w:r>
                  <w:r>
                    <w:rPr>
                      <w:rFonts w:hint="eastAsia" w:ascii="Times New Roman" w:hAnsi="Times New Roman" w:eastAsia="宋体" w:cs="宋体"/>
                      <w:sz w:val="21"/>
                      <w:szCs w:val="21"/>
                      <w:lang w:val="en-US" w:eastAsia="zh-CN" w:bidi="ar"/>
                    </w:rPr>
                    <w:t>进口</w:t>
                  </w:r>
                </w:p>
              </w:tc>
              <w:tc>
                <w:tcPr>
                  <w:tcW w:w="139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VOCs</w:t>
                  </w:r>
                </w:p>
              </w:tc>
              <w:tc>
                <w:tcPr>
                  <w:tcW w:w="139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排放浓度</w:t>
                  </w:r>
                  <w:r>
                    <w:rPr>
                      <w:rFonts w:ascii="Times New Roman" w:hAnsi="Times New Roman" w:eastAsia="宋体"/>
                      <w:sz w:val="21"/>
                      <w:szCs w:val="21"/>
                      <w:lang w:bidi="ar"/>
                    </w:rPr>
                    <w:t>mg/m</w:t>
                  </w:r>
                  <w:r>
                    <w:rPr>
                      <w:rFonts w:ascii="Times New Roman" w:hAnsi="Times New Roman" w:eastAsia="宋体"/>
                      <w:sz w:val="21"/>
                      <w:szCs w:val="21"/>
                      <w:vertAlign w:val="superscript"/>
                      <w:lang w:bidi="ar"/>
                    </w:rPr>
                    <w:t>3</w:t>
                  </w:r>
                </w:p>
              </w:tc>
              <w:tc>
                <w:tcPr>
                  <w:tcW w:w="139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7.04</w:t>
                  </w:r>
                </w:p>
              </w:tc>
              <w:tc>
                <w:tcPr>
                  <w:tcW w:w="13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w:t>
                  </w:r>
                </w:p>
              </w:tc>
              <w:tc>
                <w:tcPr>
                  <w:tcW w:w="1372"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cs="宋体"/>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2" w:type="dxa"/>
                  <w:vMerge w:val="continue"/>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sz w:val="20"/>
                      <w:szCs w:val="20"/>
                    </w:rPr>
                  </w:pPr>
                </w:p>
              </w:tc>
              <w:tc>
                <w:tcPr>
                  <w:tcW w:w="139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ascii="Times New Roman" w:hAnsi="Times New Roman"/>
                      <w:sz w:val="20"/>
                      <w:szCs w:val="20"/>
                    </w:rPr>
                  </w:pPr>
                </w:p>
              </w:tc>
              <w:tc>
                <w:tcPr>
                  <w:tcW w:w="139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排放速率</w:t>
                  </w:r>
                  <w:r>
                    <w:rPr>
                      <w:rFonts w:ascii="Times New Roman" w:hAnsi="Times New Roman" w:eastAsia="宋体"/>
                      <w:sz w:val="21"/>
                      <w:szCs w:val="21"/>
                      <w:lang w:bidi="ar"/>
                    </w:rPr>
                    <w:t>kg/h</w:t>
                  </w:r>
                </w:p>
              </w:tc>
              <w:tc>
                <w:tcPr>
                  <w:tcW w:w="139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0.103</w:t>
                  </w:r>
                </w:p>
              </w:tc>
              <w:tc>
                <w:tcPr>
                  <w:tcW w:w="13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bidi="ar"/>
                    </w:rPr>
                    <w:t>/</w:t>
                  </w:r>
                </w:p>
              </w:tc>
              <w:tc>
                <w:tcPr>
                  <w:tcW w:w="1372"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cs="宋体"/>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2" w:type="dxa"/>
                  <w:vMerge w:val="restart"/>
                  <w:tcBorders>
                    <w:top w:val="single" w:color="auto" w:sz="2" w:space="0"/>
                    <w:left w:val="nil"/>
                    <w:bottom w:val="single" w:color="auto" w:sz="2" w:space="0"/>
                    <w:right w:val="single" w:color="auto" w:sz="2" w:space="0"/>
                  </w:tcBorders>
                  <w:shd w:val="clear" w:color="auto" w:fill="auto"/>
                  <w:vAlign w:val="center"/>
                </w:tcPr>
                <w:p>
                  <w:pPr>
                    <w:jc w:val="center"/>
                  </w:pPr>
                  <w:r>
                    <w:rPr>
                      <w:rFonts w:hint="eastAsia" w:ascii="Times New Roman" w:hAnsi="Times New Roman" w:eastAsia="宋体"/>
                      <w:sz w:val="21"/>
                      <w:szCs w:val="21"/>
                      <w:lang w:val="en-US" w:eastAsia="zh-CN" w:bidi="ar"/>
                    </w:rPr>
                    <w:t>1</w:t>
                  </w:r>
                  <w:r>
                    <w:rPr>
                      <w:rFonts w:ascii="Times New Roman" w:hAnsi="Times New Roman" w:eastAsia="宋体"/>
                      <w:sz w:val="21"/>
                      <w:szCs w:val="21"/>
                      <w:lang w:bidi="ar"/>
                    </w:rPr>
                    <w:t>#</w:t>
                  </w:r>
                  <w:r>
                    <w:rPr>
                      <w:rFonts w:hint="eastAsia" w:ascii="Times New Roman" w:hAnsi="Times New Roman" w:eastAsia="宋体" w:cs="宋体"/>
                      <w:sz w:val="21"/>
                      <w:szCs w:val="21"/>
                      <w:lang w:bidi="ar"/>
                    </w:rPr>
                    <w:t>排气筒出口</w:t>
                  </w:r>
                </w:p>
              </w:tc>
              <w:tc>
                <w:tcPr>
                  <w:tcW w:w="139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VOCs</w:t>
                  </w:r>
                </w:p>
              </w:tc>
              <w:tc>
                <w:tcPr>
                  <w:tcW w:w="139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排放浓度</w:t>
                  </w:r>
                  <w:r>
                    <w:rPr>
                      <w:rFonts w:ascii="Times New Roman" w:hAnsi="Times New Roman" w:eastAsia="宋体"/>
                      <w:sz w:val="21"/>
                      <w:szCs w:val="21"/>
                      <w:lang w:bidi="ar"/>
                    </w:rPr>
                    <w:t>mg/m</w:t>
                  </w:r>
                  <w:r>
                    <w:rPr>
                      <w:rFonts w:ascii="Times New Roman" w:hAnsi="Times New Roman" w:eastAsia="宋体"/>
                      <w:sz w:val="21"/>
                      <w:szCs w:val="21"/>
                      <w:vertAlign w:val="superscript"/>
                      <w:lang w:bidi="ar"/>
                    </w:rPr>
                    <w:t>3</w:t>
                  </w:r>
                </w:p>
              </w:tc>
              <w:tc>
                <w:tcPr>
                  <w:tcW w:w="139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0.353</w:t>
                  </w:r>
                </w:p>
              </w:tc>
              <w:tc>
                <w:tcPr>
                  <w:tcW w:w="13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bidi="ar"/>
                    </w:rPr>
                    <w:t>60</w:t>
                  </w:r>
                </w:p>
              </w:tc>
              <w:tc>
                <w:tcPr>
                  <w:tcW w:w="1372"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2" w:type="dxa"/>
                  <w:vMerge w:val="continue"/>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sz w:val="20"/>
                      <w:szCs w:val="20"/>
                    </w:rPr>
                  </w:pPr>
                </w:p>
              </w:tc>
              <w:tc>
                <w:tcPr>
                  <w:tcW w:w="139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ascii="Times New Roman" w:hAnsi="Times New Roman"/>
                      <w:sz w:val="20"/>
                      <w:szCs w:val="20"/>
                    </w:rPr>
                  </w:pPr>
                </w:p>
              </w:tc>
              <w:tc>
                <w:tcPr>
                  <w:tcW w:w="139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排放速率</w:t>
                  </w:r>
                  <w:r>
                    <w:rPr>
                      <w:rFonts w:ascii="Times New Roman" w:hAnsi="Times New Roman" w:eastAsia="宋体"/>
                      <w:sz w:val="21"/>
                      <w:szCs w:val="21"/>
                      <w:lang w:bidi="ar"/>
                    </w:rPr>
                    <w:t>kg/h</w:t>
                  </w:r>
                </w:p>
              </w:tc>
              <w:tc>
                <w:tcPr>
                  <w:tcW w:w="139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bidi="ar"/>
                    </w:rPr>
                    <w:t>4.83×10</w:t>
                  </w:r>
                  <w:r>
                    <w:rPr>
                      <w:rFonts w:hint="eastAsia" w:ascii="Times New Roman" w:hAnsi="Times New Roman" w:eastAsia="宋体"/>
                      <w:sz w:val="21"/>
                      <w:szCs w:val="21"/>
                      <w:vertAlign w:val="superscript"/>
                      <w:lang w:val="en-US" w:eastAsia="zh-CN" w:bidi="ar"/>
                    </w:rPr>
                    <w:t>-3</w:t>
                  </w:r>
                </w:p>
              </w:tc>
              <w:tc>
                <w:tcPr>
                  <w:tcW w:w="13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bidi="ar"/>
                    </w:rPr>
                    <w:t>3</w:t>
                  </w:r>
                </w:p>
              </w:tc>
              <w:tc>
                <w:tcPr>
                  <w:tcW w:w="1372"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2" w:type="dxa"/>
                  <w:tcBorders>
                    <w:top w:val="single" w:color="auto" w:sz="2" w:space="0"/>
                    <w:left w:val="nil"/>
                    <w:bottom w:val="single" w:color="auto" w:sz="1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备注</w:t>
                  </w:r>
                </w:p>
              </w:tc>
              <w:tc>
                <w:tcPr>
                  <w:tcW w:w="6940" w:type="dxa"/>
                  <w:gridSpan w:val="5"/>
                  <w:tcBorders>
                    <w:top w:val="single" w:color="auto" w:sz="2" w:space="0"/>
                    <w:left w:val="single" w:color="auto" w:sz="2" w:space="0"/>
                    <w:bottom w:val="single" w:color="auto" w:sz="12" w:space="0"/>
                    <w:right w:val="nil"/>
                  </w:tcBorders>
                  <w:shd w:val="clear" w:color="auto" w:fill="auto"/>
                  <w:vAlign w:val="center"/>
                </w:tcPr>
                <w:p>
                  <w:pPr>
                    <w:widowControl w:val="0"/>
                    <w:spacing w:after="0"/>
                    <w:jc w:val="center"/>
                  </w:pPr>
                  <w:r>
                    <w:rPr>
                      <w:rFonts w:hint="eastAsia" w:ascii="Times New Roman" w:hAnsi="Times New Roman" w:eastAsia="宋体" w:cs="宋体"/>
                      <w:sz w:val="21"/>
                      <w:szCs w:val="21"/>
                      <w:lang w:bidi="ar"/>
                    </w:rPr>
                    <w:t>江苏省《大气污染物综合排放标准》（</w:t>
                  </w:r>
                  <w:r>
                    <w:rPr>
                      <w:rFonts w:hint="eastAsia" w:ascii="Times New Roman" w:hAnsi="Times New Roman" w:eastAsia="宋体"/>
                      <w:sz w:val="21"/>
                      <w:szCs w:val="21"/>
                      <w:lang w:bidi="ar"/>
                    </w:rPr>
                    <w:t>DB32/4041</w:t>
                  </w:r>
                  <w:r>
                    <w:rPr>
                      <w:rFonts w:ascii="Times New Roman" w:hAnsi="Times New Roman" w:eastAsia="宋体"/>
                      <w:sz w:val="21"/>
                      <w:szCs w:val="21"/>
                      <w:lang w:bidi="ar"/>
                    </w:rPr>
                    <w:t>-</w:t>
                  </w:r>
                  <w:r>
                    <w:rPr>
                      <w:rFonts w:hint="eastAsia" w:ascii="Times New Roman" w:hAnsi="Times New Roman" w:eastAsia="宋体"/>
                      <w:sz w:val="21"/>
                      <w:szCs w:val="21"/>
                      <w:lang w:bidi="ar"/>
                    </w:rPr>
                    <w:t>2021</w:t>
                  </w:r>
                  <w:r>
                    <w:rPr>
                      <w:rFonts w:hint="eastAsia" w:ascii="Times New Roman" w:hAnsi="Times New Roman" w:eastAsia="宋体" w:cs="宋体"/>
                      <w:sz w:val="21"/>
                      <w:szCs w:val="21"/>
                      <w:lang w:bidi="ar"/>
                    </w:rPr>
                    <w:t>）</w:t>
                  </w:r>
                </w:p>
              </w:tc>
            </w:tr>
          </w:tbl>
          <w:p>
            <w:pPr>
              <w:pStyle w:val="17"/>
              <w:adjustRightInd w:val="0"/>
              <w:snapToGrid w:val="0"/>
              <w:spacing w:before="0" w:beforeAutospacing="0" w:after="200" w:afterAutospacing="0"/>
              <w:rPr>
                <w:rFonts w:ascii="Times New Roman" w:hAnsi="Times New Roman"/>
                <w:color w:val="000000"/>
                <w:sz w:val="24"/>
                <w:szCs w:val="24"/>
              </w:rPr>
            </w:pPr>
            <w:r>
              <w:rPr>
                <w:rFonts w:hint="eastAsia" w:ascii="Times New Roman" w:hAnsi="Times New Roman" w:cs="宋体"/>
                <w:color w:val="000000"/>
                <w:sz w:val="24"/>
                <w:szCs w:val="24"/>
                <w:lang w:bidi="ar"/>
              </w:rPr>
              <w:t>（</w:t>
            </w:r>
            <w:r>
              <w:rPr>
                <w:rFonts w:ascii="Times New Roman" w:hAnsi="Times New Roman"/>
                <w:color w:val="000000"/>
                <w:sz w:val="24"/>
                <w:szCs w:val="24"/>
                <w:lang w:bidi="ar"/>
              </w:rPr>
              <w:t>2</w:t>
            </w:r>
            <w:r>
              <w:rPr>
                <w:rFonts w:hint="eastAsia" w:ascii="Times New Roman" w:hAnsi="Times New Roman" w:cs="宋体"/>
                <w:color w:val="000000"/>
                <w:sz w:val="24"/>
                <w:szCs w:val="24"/>
                <w:lang w:bidi="ar"/>
              </w:rPr>
              <w:t>）无组织废气排放监测结果见表</w:t>
            </w:r>
            <w:r>
              <w:rPr>
                <w:rFonts w:ascii="Times New Roman" w:hAnsi="Times New Roman"/>
                <w:color w:val="000000"/>
                <w:sz w:val="24"/>
                <w:szCs w:val="24"/>
                <w:lang w:bidi="ar"/>
              </w:rPr>
              <w:t>7-</w:t>
            </w:r>
            <w:r>
              <w:rPr>
                <w:rFonts w:hint="eastAsia" w:ascii="Times New Roman" w:hAnsi="Times New Roman"/>
                <w:color w:val="000000"/>
                <w:sz w:val="24"/>
                <w:szCs w:val="24"/>
                <w:lang w:val="en-US" w:eastAsia="zh-CN" w:bidi="ar"/>
              </w:rPr>
              <w:t>2</w:t>
            </w:r>
            <w:r>
              <w:rPr>
                <w:rFonts w:hint="eastAsia" w:ascii="Times New Roman" w:hAnsi="Times New Roman" w:cs="宋体"/>
                <w:color w:val="000000"/>
                <w:sz w:val="24"/>
                <w:szCs w:val="24"/>
                <w:lang w:bidi="ar"/>
              </w:rPr>
              <w:t>。</w:t>
            </w:r>
          </w:p>
          <w:p>
            <w:pPr>
              <w:pStyle w:val="17"/>
              <w:adjustRightInd w:val="0"/>
              <w:snapToGrid w:val="0"/>
              <w:spacing w:before="0" w:beforeAutospacing="0" w:after="0" w:afterAutospacing="0"/>
              <w:jc w:val="center"/>
              <w:rPr>
                <w:rFonts w:ascii="Times New Roman" w:hAnsi="Times New Roman"/>
                <w:b/>
                <w:sz w:val="24"/>
                <w:szCs w:val="24"/>
              </w:rPr>
            </w:pPr>
            <w:r>
              <w:rPr>
                <w:rFonts w:hint="eastAsia" w:ascii="Times New Roman" w:hAnsi="Times New Roman" w:cs="宋体"/>
                <w:b/>
                <w:sz w:val="24"/>
                <w:szCs w:val="24"/>
                <w:lang w:bidi="ar"/>
              </w:rPr>
              <w:t>表</w:t>
            </w:r>
            <w:r>
              <w:rPr>
                <w:rFonts w:ascii="Times New Roman" w:hAnsi="Times New Roman"/>
                <w:b/>
                <w:sz w:val="24"/>
                <w:szCs w:val="24"/>
                <w:lang w:bidi="ar"/>
              </w:rPr>
              <w:t>7-</w:t>
            </w:r>
            <w:r>
              <w:rPr>
                <w:rFonts w:hint="eastAsia" w:ascii="Times New Roman" w:hAnsi="Times New Roman"/>
                <w:b/>
                <w:sz w:val="24"/>
                <w:szCs w:val="24"/>
                <w:lang w:val="en-US" w:eastAsia="zh-CN" w:bidi="ar"/>
              </w:rPr>
              <w:t>2</w:t>
            </w:r>
            <w:r>
              <w:rPr>
                <w:rFonts w:ascii="Times New Roman" w:hAnsi="Times New Roman"/>
                <w:b/>
                <w:sz w:val="24"/>
                <w:szCs w:val="24"/>
                <w:lang w:bidi="ar"/>
              </w:rPr>
              <w:t xml:space="preserve"> </w:t>
            </w:r>
            <w:r>
              <w:rPr>
                <w:rFonts w:hint="eastAsia" w:ascii="Times New Roman" w:hAnsi="Times New Roman" w:cs="宋体"/>
                <w:b/>
                <w:sz w:val="24"/>
                <w:szCs w:val="24"/>
                <w:lang w:bidi="ar"/>
              </w:rPr>
              <w:t>无组织废气监测结果</w:t>
            </w:r>
          </w:p>
          <w:tbl>
            <w:tblPr>
              <w:tblStyle w:val="20"/>
              <w:tblW w:w="8100" w:type="dxa"/>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27"/>
              <w:gridCol w:w="254"/>
              <w:gridCol w:w="881"/>
              <w:gridCol w:w="1174"/>
              <w:gridCol w:w="3864"/>
            </w:tblGrid>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1927" w:type="dxa"/>
                  <w:vMerge w:val="restart"/>
                  <w:tcBorders>
                    <w:top w:val="single" w:color="auto" w:sz="12" w:space="0"/>
                    <w:left w:val="nil"/>
                    <w:bottom w:val="single" w:color="auto" w:sz="6" w:space="0"/>
                    <w:right w:val="single" w:color="auto" w:sz="6" w:space="0"/>
                  </w:tcBorders>
                  <w:shd w:val="clear" w:color="auto" w:fill="auto"/>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采样</w:t>
                  </w:r>
                </w:p>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日期</w:t>
                  </w:r>
                </w:p>
              </w:tc>
              <w:tc>
                <w:tcPr>
                  <w:tcW w:w="1135" w:type="dxa"/>
                  <w:gridSpan w:val="2"/>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采样</w:t>
                  </w:r>
                </w:p>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点位</w:t>
                  </w:r>
                </w:p>
              </w:tc>
              <w:tc>
                <w:tcPr>
                  <w:tcW w:w="117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采样</w:t>
                  </w:r>
                </w:p>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频次</w:t>
                  </w:r>
                </w:p>
              </w:tc>
              <w:tc>
                <w:tcPr>
                  <w:tcW w:w="3864" w:type="dxa"/>
                  <w:tcBorders>
                    <w:top w:val="single" w:color="auto" w:sz="12" w:space="0"/>
                    <w:left w:val="single" w:color="auto" w:sz="6" w:space="0"/>
                    <w:bottom w:val="single" w:color="auto" w:sz="6" w:space="0"/>
                    <w:right w:val="nil"/>
                  </w:tcBorders>
                  <w:shd w:val="clear" w:color="auto" w:fill="auto"/>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检</w:t>
                  </w:r>
                  <w:r>
                    <w:rPr>
                      <w:rFonts w:ascii="Times New Roman" w:hAnsi="Times New Roman" w:eastAsia="宋体"/>
                      <w:b/>
                      <w:sz w:val="21"/>
                      <w:szCs w:val="21"/>
                      <w:lang w:bidi="ar"/>
                    </w:rPr>
                    <w:t xml:space="preserve">  </w:t>
                  </w:r>
                  <w:r>
                    <w:rPr>
                      <w:rFonts w:hint="eastAsia" w:ascii="Times New Roman" w:hAnsi="Times New Roman" w:eastAsia="宋体" w:cs="宋体"/>
                      <w:b/>
                      <w:sz w:val="21"/>
                      <w:szCs w:val="21"/>
                      <w:lang w:bidi="ar"/>
                    </w:rPr>
                    <w:t>测</w:t>
                  </w:r>
                  <w:r>
                    <w:rPr>
                      <w:rFonts w:ascii="Times New Roman" w:hAnsi="Times New Roman" w:eastAsia="宋体"/>
                      <w:b/>
                      <w:sz w:val="21"/>
                      <w:szCs w:val="21"/>
                      <w:lang w:bidi="ar"/>
                    </w:rPr>
                    <w:t xml:space="preserve">  </w:t>
                  </w:r>
                  <w:r>
                    <w:rPr>
                      <w:rFonts w:hint="eastAsia" w:ascii="Times New Roman" w:hAnsi="Times New Roman" w:eastAsia="宋体" w:cs="宋体"/>
                      <w:b/>
                      <w:sz w:val="21"/>
                      <w:szCs w:val="21"/>
                      <w:lang w:bidi="ar"/>
                    </w:rPr>
                    <w:t>项</w:t>
                  </w:r>
                  <w:r>
                    <w:rPr>
                      <w:rFonts w:ascii="Times New Roman" w:hAnsi="Times New Roman" w:eastAsia="宋体"/>
                      <w:b/>
                      <w:sz w:val="21"/>
                      <w:szCs w:val="21"/>
                      <w:lang w:bidi="ar"/>
                    </w:rPr>
                    <w:t xml:space="preserve">  </w:t>
                  </w:r>
                  <w:r>
                    <w:rPr>
                      <w:rFonts w:hint="eastAsia" w:ascii="Times New Roman" w:hAnsi="Times New Roman" w:eastAsia="宋体" w:cs="宋体"/>
                      <w:b/>
                      <w:sz w:val="21"/>
                      <w:szCs w:val="21"/>
                      <w:lang w:bidi="ar"/>
                    </w:rPr>
                    <w:t>目</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927" w:type="dxa"/>
                  <w:vMerge w:val="continue"/>
                  <w:tcBorders>
                    <w:top w:val="single" w:color="auto" w:sz="12"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ascii="Times New Roman" w:hAnsi="Times New Roman" w:eastAsia="宋体"/>
                      <w:b/>
                      <w:sz w:val="21"/>
                      <w:szCs w:val="21"/>
                    </w:rPr>
                  </w:pPr>
                  <w:r>
                    <w:rPr>
                      <w:rFonts w:hint="eastAsia" w:ascii="Times New Roman" w:hAnsi="Times New Roman" w:eastAsia="宋体" w:cs="宋体"/>
                      <w:b/>
                      <w:sz w:val="21"/>
                      <w:szCs w:val="21"/>
                      <w:lang w:val="en-US" w:eastAsia="zh-CN" w:bidi="ar"/>
                    </w:rPr>
                    <w:t>挥发性有机物</w:t>
                  </w:r>
                  <w:r>
                    <w:rPr>
                      <w:rFonts w:hint="eastAsia" w:ascii="Times New Roman" w:hAnsi="Times New Roman" w:eastAsia="宋体" w:cs="宋体"/>
                      <w:b/>
                      <w:sz w:val="21"/>
                      <w:szCs w:val="21"/>
                      <w:lang w:bidi="ar"/>
                    </w:rPr>
                    <w:t>（</w:t>
                  </w:r>
                  <w:r>
                    <w:rPr>
                      <w:rFonts w:ascii="Times New Roman" w:hAnsi="Times New Roman" w:eastAsia="宋体"/>
                      <w:b/>
                      <w:sz w:val="21"/>
                      <w:szCs w:val="21"/>
                      <w:lang w:bidi="ar"/>
                    </w:rPr>
                    <w:t>mg/m</w:t>
                  </w:r>
                  <w:r>
                    <w:rPr>
                      <w:rFonts w:ascii="Times New Roman" w:hAnsi="Times New Roman" w:eastAsia="宋体"/>
                      <w:b/>
                      <w:sz w:val="21"/>
                      <w:szCs w:val="21"/>
                      <w:vertAlign w:val="superscript"/>
                      <w:lang w:bidi="ar"/>
                    </w:rPr>
                    <w:t>3</w:t>
                  </w:r>
                  <w:r>
                    <w:rPr>
                      <w:rFonts w:hint="eastAsia" w:ascii="Times New Roman" w:hAnsi="Times New Roman" w:eastAsia="宋体" w:cs="宋体"/>
                      <w:b/>
                      <w:sz w:val="21"/>
                      <w:szCs w:val="21"/>
                      <w:lang w:bidi="ar"/>
                    </w:rPr>
                    <w:t>）</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restart"/>
                  <w:tcBorders>
                    <w:top w:val="single" w:color="auto" w:sz="6" w:space="0"/>
                    <w:left w:val="nil"/>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202</w:t>
                  </w:r>
                  <w:r>
                    <w:rPr>
                      <w:rFonts w:hint="eastAsia" w:ascii="Times New Roman" w:hAnsi="Times New Roman" w:eastAsia="宋体"/>
                      <w:sz w:val="21"/>
                      <w:szCs w:val="21"/>
                      <w:lang w:bidi="ar"/>
                    </w:rPr>
                    <w:t>1</w:t>
                  </w:r>
                  <w:r>
                    <w:rPr>
                      <w:rFonts w:hint="eastAsia" w:ascii="Times New Roman" w:hAnsi="Times New Roman" w:eastAsia="宋体" w:cs="宋体"/>
                      <w:sz w:val="21"/>
                      <w:szCs w:val="21"/>
                      <w:lang w:bidi="ar"/>
                    </w:rPr>
                    <w:t>年</w:t>
                  </w:r>
                  <w:r>
                    <w:rPr>
                      <w:rFonts w:hint="eastAsia" w:ascii="Times New Roman" w:hAnsi="Times New Roman" w:eastAsia="宋体"/>
                      <w:sz w:val="21"/>
                      <w:szCs w:val="21"/>
                      <w:lang w:val="en-US" w:eastAsia="zh-CN" w:bidi="ar"/>
                    </w:rPr>
                    <w:t>12</w:t>
                  </w:r>
                  <w:r>
                    <w:rPr>
                      <w:rFonts w:hint="eastAsia" w:ascii="Times New Roman" w:hAnsi="Times New Roman" w:eastAsia="宋体" w:cs="宋体"/>
                      <w:sz w:val="21"/>
                      <w:szCs w:val="21"/>
                      <w:lang w:bidi="ar"/>
                    </w:rPr>
                    <w:t>月</w:t>
                  </w:r>
                  <w:r>
                    <w:rPr>
                      <w:rFonts w:hint="eastAsia" w:ascii="Times New Roman" w:hAnsi="Times New Roman" w:eastAsia="宋体"/>
                      <w:sz w:val="21"/>
                      <w:szCs w:val="21"/>
                      <w:lang w:val="en-US" w:eastAsia="zh-CN" w:bidi="ar"/>
                    </w:rPr>
                    <w:t>08</w:t>
                  </w:r>
                  <w:r>
                    <w:rPr>
                      <w:rFonts w:hint="eastAsia" w:ascii="Times New Roman" w:hAnsi="Times New Roman" w:eastAsia="宋体" w:cs="宋体"/>
                      <w:sz w:val="21"/>
                      <w:szCs w:val="21"/>
                      <w:lang w:bidi="ar"/>
                    </w:rPr>
                    <w:t>日</w:t>
                  </w: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上风向</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0.109</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0.092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0.107</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下风向</w:t>
                  </w:r>
                  <w:r>
                    <w:rPr>
                      <w:rFonts w:ascii="Times New Roman" w:hAnsi="Times New Roman" w:eastAsia="宋体"/>
                      <w:sz w:val="21"/>
                      <w:szCs w:val="21"/>
                      <w:lang w:bidi="ar"/>
                    </w:rPr>
                    <w:t>1</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0.170</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0.116</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0.135</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下风向</w:t>
                  </w:r>
                  <w:r>
                    <w:rPr>
                      <w:rFonts w:ascii="Times New Roman" w:hAnsi="Times New Roman" w:eastAsia="宋体"/>
                      <w:sz w:val="21"/>
                      <w:szCs w:val="21"/>
                      <w:lang w:bidi="ar"/>
                    </w:rPr>
                    <w:t>2</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0.202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0.186</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0.142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下风向</w:t>
                  </w:r>
                  <w:r>
                    <w:rPr>
                      <w:rFonts w:ascii="Times New Roman" w:hAnsi="Times New Roman" w:eastAsia="宋体"/>
                      <w:sz w:val="21"/>
                      <w:szCs w:val="21"/>
                      <w:lang w:bidi="ar"/>
                    </w:rPr>
                    <w:t>3</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0.156</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0.157</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0.132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408" w:hRule="exact"/>
                <w:jc w:val="center"/>
              </w:trPr>
              <w:tc>
                <w:tcPr>
                  <w:tcW w:w="1927" w:type="dxa"/>
                  <w:vMerge w:val="restart"/>
                  <w:tcBorders>
                    <w:top w:val="single" w:color="auto" w:sz="6" w:space="0"/>
                    <w:left w:val="nil"/>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202</w:t>
                  </w:r>
                  <w:r>
                    <w:rPr>
                      <w:rFonts w:hint="eastAsia" w:ascii="Times New Roman" w:hAnsi="Times New Roman" w:eastAsia="宋体"/>
                      <w:sz w:val="21"/>
                      <w:szCs w:val="21"/>
                      <w:lang w:bidi="ar"/>
                    </w:rPr>
                    <w:t>1</w:t>
                  </w:r>
                  <w:r>
                    <w:rPr>
                      <w:rFonts w:hint="eastAsia" w:ascii="Times New Roman" w:hAnsi="Times New Roman" w:eastAsia="宋体" w:cs="宋体"/>
                      <w:sz w:val="21"/>
                      <w:szCs w:val="21"/>
                      <w:lang w:bidi="ar"/>
                    </w:rPr>
                    <w:t>年</w:t>
                  </w:r>
                  <w:r>
                    <w:rPr>
                      <w:rFonts w:hint="eastAsia" w:ascii="Times New Roman" w:hAnsi="Times New Roman" w:eastAsia="宋体"/>
                      <w:sz w:val="21"/>
                      <w:szCs w:val="21"/>
                      <w:lang w:val="en-US" w:eastAsia="zh-CN" w:bidi="ar"/>
                    </w:rPr>
                    <w:t>12</w:t>
                  </w:r>
                  <w:r>
                    <w:rPr>
                      <w:rFonts w:hint="eastAsia" w:ascii="Times New Roman" w:hAnsi="Times New Roman" w:eastAsia="宋体" w:cs="宋体"/>
                      <w:sz w:val="21"/>
                      <w:szCs w:val="21"/>
                      <w:lang w:bidi="ar"/>
                    </w:rPr>
                    <w:t>月</w:t>
                  </w:r>
                  <w:r>
                    <w:rPr>
                      <w:rFonts w:hint="eastAsia" w:ascii="Times New Roman" w:hAnsi="Times New Roman" w:eastAsia="宋体"/>
                      <w:sz w:val="21"/>
                      <w:szCs w:val="21"/>
                      <w:lang w:val="en-US" w:eastAsia="zh-CN" w:bidi="ar"/>
                    </w:rPr>
                    <w:t>09</w:t>
                  </w:r>
                  <w:r>
                    <w:rPr>
                      <w:rFonts w:hint="eastAsia" w:ascii="Times New Roman" w:hAnsi="Times New Roman" w:eastAsia="宋体" w:cs="宋体"/>
                      <w:sz w:val="21"/>
                      <w:szCs w:val="21"/>
                      <w:lang w:bidi="ar"/>
                    </w:rPr>
                    <w:t>日</w:t>
                  </w: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上风向</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0.082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0.094</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0.090</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下风向</w:t>
                  </w:r>
                  <w:r>
                    <w:rPr>
                      <w:rFonts w:ascii="Times New Roman" w:hAnsi="Times New Roman" w:eastAsia="宋体"/>
                      <w:sz w:val="21"/>
                      <w:szCs w:val="21"/>
                      <w:lang w:bidi="ar"/>
                    </w:rPr>
                    <w:t>1</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0.130</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0.171</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0.108</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下风向</w:t>
                  </w:r>
                  <w:r>
                    <w:rPr>
                      <w:rFonts w:ascii="Times New Roman" w:hAnsi="Times New Roman" w:eastAsia="宋体"/>
                      <w:sz w:val="21"/>
                      <w:szCs w:val="21"/>
                      <w:lang w:bidi="ar"/>
                    </w:rPr>
                    <w:t>2</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0.082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0.098</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0.092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下风向</w:t>
                  </w:r>
                  <w:r>
                    <w:rPr>
                      <w:rFonts w:ascii="Times New Roman" w:hAnsi="Times New Roman" w:eastAsia="宋体"/>
                      <w:sz w:val="21"/>
                      <w:szCs w:val="21"/>
                      <w:lang w:bidi="ar"/>
                    </w:rPr>
                    <w:t>3</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1</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0.122</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2</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0.125</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408" w:hRule="exact"/>
                <w:jc w:val="center"/>
              </w:trPr>
              <w:tc>
                <w:tcPr>
                  <w:tcW w:w="1927" w:type="dxa"/>
                  <w:vMerge w:val="continue"/>
                  <w:tcBorders>
                    <w:top w:val="single" w:color="auto" w:sz="6" w:space="0"/>
                    <w:left w:val="nil"/>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3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ascii="Times New Roman" w:hAnsi="Times New Roman" w:eastAsia="宋体"/>
                      <w:sz w:val="21"/>
                      <w:szCs w:val="21"/>
                      <w:lang w:bidi="ar"/>
                    </w:rPr>
                    <w:t>3</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0.156</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4236" w:type="dxa"/>
                  <w:gridSpan w:val="4"/>
                  <w:tcBorders>
                    <w:top w:val="single" w:color="auto" w:sz="6" w:space="0"/>
                    <w:left w:val="nil"/>
                    <w:bottom w:val="single" w:color="auto" w:sz="6" w:space="0"/>
                    <w:right w:val="single" w:color="auto" w:sz="6" w:space="0"/>
                  </w:tcBorders>
                  <w:shd w:val="clear" w:color="auto" w:fill="auto"/>
                  <w:vAlign w:val="center"/>
                </w:tcPr>
                <w:p>
                  <w:pPr>
                    <w:spacing w:after="0"/>
                    <w:jc w:val="center"/>
                    <w:rPr>
                      <w:rFonts w:ascii="Times New Roman" w:hAnsi="Times New Roman" w:eastAsia="宋体"/>
                      <w:sz w:val="21"/>
                      <w:szCs w:val="21"/>
                      <w:lang w:bidi="ar"/>
                    </w:rPr>
                  </w:pPr>
                  <w:r>
                    <w:rPr>
                      <w:rFonts w:hint="eastAsia" w:ascii="Times New Roman" w:hAnsi="Times New Roman" w:eastAsia="宋体" w:cs="宋体"/>
                      <w:sz w:val="21"/>
                      <w:szCs w:val="21"/>
                      <w:lang w:bidi="ar"/>
                    </w:rPr>
                    <w:t>标准限值（</w:t>
                  </w:r>
                  <w:r>
                    <w:rPr>
                      <w:rFonts w:ascii="Times New Roman" w:hAnsi="Times New Roman" w:eastAsia="宋体"/>
                      <w:bCs/>
                      <w:sz w:val="21"/>
                      <w:szCs w:val="21"/>
                      <w:lang w:bidi="ar"/>
                    </w:rPr>
                    <w:t>mg/m</w:t>
                  </w:r>
                  <w:r>
                    <w:rPr>
                      <w:rFonts w:ascii="Times New Roman" w:hAnsi="Times New Roman" w:eastAsia="宋体"/>
                      <w:bCs/>
                      <w:sz w:val="21"/>
                      <w:szCs w:val="21"/>
                      <w:vertAlign w:val="superscript"/>
                      <w:lang w:bidi="ar"/>
                    </w:rPr>
                    <w:t>3</w:t>
                  </w:r>
                  <w:r>
                    <w:rPr>
                      <w:rFonts w:hint="eastAsia" w:ascii="Times New Roman" w:hAnsi="Times New Roman" w:eastAsia="宋体" w:cs="宋体"/>
                      <w:sz w:val="21"/>
                      <w:szCs w:val="21"/>
                      <w:lang w:bidi="ar"/>
                    </w:rPr>
                    <w:t>）</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ascii="Times New Roman" w:hAnsi="Times New Roman" w:eastAsia="宋体"/>
                      <w:sz w:val="21"/>
                      <w:szCs w:val="21"/>
                      <w:lang w:bidi="ar"/>
                    </w:rPr>
                  </w:pPr>
                  <w:r>
                    <w:rPr>
                      <w:rFonts w:hint="eastAsia" w:ascii="Times New Roman" w:hAnsi="Times New Roman" w:eastAsia="宋体"/>
                      <w:sz w:val="21"/>
                      <w:szCs w:val="21"/>
                      <w:lang w:bidi="ar"/>
                    </w:rPr>
                    <w:t>4</w:t>
                  </w:r>
                  <w:r>
                    <w:rPr>
                      <w:rFonts w:ascii="Times New Roman" w:hAnsi="Times New Roman" w:eastAsia="宋体"/>
                      <w:sz w:val="21"/>
                      <w:szCs w:val="21"/>
                      <w:lang w:bidi="ar"/>
                    </w:rPr>
                    <w:t>.0</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8" w:hRule="exact"/>
                <w:jc w:val="center"/>
              </w:trPr>
              <w:tc>
                <w:tcPr>
                  <w:tcW w:w="4236" w:type="dxa"/>
                  <w:gridSpan w:val="4"/>
                  <w:tcBorders>
                    <w:top w:val="single" w:color="auto" w:sz="6" w:space="0"/>
                    <w:left w:val="nil"/>
                    <w:bottom w:val="single" w:color="auto" w:sz="6" w:space="0"/>
                    <w:right w:val="single" w:color="auto" w:sz="6" w:space="0"/>
                  </w:tcBorders>
                  <w:shd w:val="clear" w:color="auto" w:fill="auto"/>
                  <w:vAlign w:val="center"/>
                </w:tcPr>
                <w:p>
                  <w:pPr>
                    <w:spacing w:after="0"/>
                    <w:jc w:val="center"/>
                    <w:rPr>
                      <w:rFonts w:ascii="Times New Roman" w:hAnsi="Times New Roman" w:eastAsia="宋体" w:cs="宋体"/>
                      <w:sz w:val="21"/>
                      <w:szCs w:val="21"/>
                      <w:lang w:bidi="ar"/>
                    </w:rPr>
                  </w:pPr>
                  <w:r>
                    <w:rPr>
                      <w:rFonts w:hint="eastAsia" w:ascii="Times New Roman" w:hAnsi="Times New Roman" w:eastAsia="宋体" w:cs="宋体"/>
                      <w:sz w:val="21"/>
                      <w:szCs w:val="21"/>
                      <w:lang w:bidi="ar"/>
                    </w:rPr>
                    <w:t>判定</w:t>
                  </w:r>
                </w:p>
              </w:tc>
              <w:tc>
                <w:tcPr>
                  <w:tcW w:w="3864" w:type="dxa"/>
                  <w:tcBorders>
                    <w:top w:val="single" w:color="auto" w:sz="6" w:space="0"/>
                    <w:left w:val="single" w:color="auto" w:sz="6" w:space="0"/>
                    <w:bottom w:val="single" w:color="auto" w:sz="6" w:space="0"/>
                    <w:right w:val="nil"/>
                  </w:tcBorders>
                  <w:shd w:val="clear" w:color="auto" w:fill="auto"/>
                  <w:vAlign w:val="center"/>
                </w:tcPr>
                <w:p>
                  <w:pPr>
                    <w:spacing w:after="0"/>
                    <w:jc w:val="center"/>
                    <w:rPr>
                      <w:rFonts w:ascii="Times New Roman" w:hAnsi="Times New Roman" w:eastAsia="宋体"/>
                      <w:sz w:val="21"/>
                      <w:szCs w:val="21"/>
                      <w:lang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1013" w:hRule="exact"/>
                <w:jc w:val="center"/>
              </w:trPr>
              <w:tc>
                <w:tcPr>
                  <w:tcW w:w="2181" w:type="dxa"/>
                  <w:gridSpan w:val="2"/>
                  <w:tcBorders>
                    <w:top w:val="single" w:color="auto" w:sz="6" w:space="0"/>
                    <w:left w:val="nil"/>
                    <w:bottom w:val="single" w:color="auto" w:sz="12" w:space="0"/>
                    <w:right w:val="single" w:color="auto" w:sz="6" w:space="0"/>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备注</w:t>
                  </w:r>
                </w:p>
              </w:tc>
              <w:tc>
                <w:tcPr>
                  <w:tcW w:w="5919" w:type="dxa"/>
                  <w:gridSpan w:val="3"/>
                  <w:tcBorders>
                    <w:top w:val="single" w:color="auto" w:sz="6" w:space="0"/>
                    <w:left w:val="single" w:color="auto" w:sz="6" w:space="0"/>
                    <w:bottom w:val="single" w:color="auto" w:sz="12" w:space="0"/>
                    <w:right w:val="nil"/>
                  </w:tcBorders>
                  <w:shd w:val="clear" w:color="auto" w:fill="auto"/>
                  <w:vAlign w:val="center"/>
                </w:tcPr>
                <w:p>
                  <w:pPr>
                    <w:spacing w:after="0"/>
                    <w:jc w:val="center"/>
                    <w:rPr>
                      <w:rFonts w:ascii="Times New Roman" w:hAnsi="Times New Roman" w:eastAsia="宋体"/>
                      <w:sz w:val="21"/>
                      <w:szCs w:val="21"/>
                    </w:rPr>
                  </w:pPr>
                  <w:r>
                    <w:rPr>
                      <w:rFonts w:hint="eastAsia" w:ascii="Times New Roman" w:hAnsi="Times New Roman" w:eastAsia="宋体" w:cs="宋体"/>
                      <w:spacing w:val="-6"/>
                      <w:sz w:val="21"/>
                      <w:szCs w:val="21"/>
                      <w:lang w:val="en-US" w:eastAsia="zh-CN" w:bidi="ar"/>
                    </w:rPr>
                    <w:t>VOCs</w:t>
                  </w:r>
                  <w:r>
                    <w:rPr>
                      <w:rFonts w:hint="eastAsia" w:ascii="Times New Roman" w:hAnsi="Times New Roman" w:eastAsia="宋体" w:cs="宋体"/>
                      <w:spacing w:val="-6"/>
                      <w:sz w:val="21"/>
                      <w:szCs w:val="21"/>
                      <w:lang w:bidi="ar"/>
                    </w:rPr>
                    <w:t>排放限值参考江苏省</w:t>
                  </w:r>
                  <w:r>
                    <w:rPr>
                      <w:rFonts w:hint="eastAsia" w:ascii="Times New Roman" w:hAnsi="Times New Roman" w:eastAsia="宋体" w:cs="宋体"/>
                      <w:sz w:val="21"/>
                      <w:szCs w:val="21"/>
                      <w:lang w:bidi="ar"/>
                    </w:rPr>
                    <w:t>《大气污染物综合排放标准》（</w:t>
                  </w:r>
                  <w:r>
                    <w:rPr>
                      <w:rFonts w:hint="eastAsia" w:ascii="Times New Roman" w:hAnsi="Times New Roman" w:eastAsia="宋体"/>
                      <w:sz w:val="21"/>
                      <w:szCs w:val="21"/>
                      <w:lang w:bidi="ar"/>
                    </w:rPr>
                    <w:t>DB32/4041</w:t>
                  </w:r>
                  <w:r>
                    <w:rPr>
                      <w:rFonts w:ascii="Times New Roman" w:hAnsi="Times New Roman" w:eastAsia="宋体"/>
                      <w:sz w:val="21"/>
                      <w:szCs w:val="21"/>
                      <w:lang w:bidi="ar"/>
                    </w:rPr>
                    <w:t>-</w:t>
                  </w:r>
                  <w:r>
                    <w:rPr>
                      <w:rFonts w:hint="eastAsia" w:ascii="Times New Roman" w:hAnsi="Times New Roman" w:eastAsia="宋体"/>
                      <w:sz w:val="21"/>
                      <w:szCs w:val="21"/>
                      <w:lang w:bidi="ar"/>
                    </w:rPr>
                    <w:t>2021</w:t>
                  </w:r>
                  <w:r>
                    <w:rPr>
                      <w:rFonts w:hint="eastAsia" w:ascii="Times New Roman" w:hAnsi="Times New Roman" w:eastAsia="宋体" w:cs="宋体"/>
                      <w:sz w:val="21"/>
                      <w:szCs w:val="21"/>
                      <w:lang w:bidi="ar"/>
                    </w:rPr>
                    <w:t>）</w:t>
                  </w:r>
                </w:p>
              </w:tc>
            </w:tr>
          </w:tbl>
          <w:p>
            <w:pPr>
              <w:spacing w:after="0" w:line="360" w:lineRule="auto"/>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bidi="ar"/>
              </w:rPr>
              <w:t>2</w:t>
            </w:r>
            <w:r>
              <w:rPr>
                <w:rFonts w:hint="eastAsia" w:ascii="Times New Roman" w:hAnsi="Times New Roman" w:eastAsia="宋体" w:cs="宋体"/>
                <w:color w:val="000000"/>
                <w:sz w:val="24"/>
                <w:szCs w:val="24"/>
                <w:lang w:bidi="ar"/>
              </w:rPr>
              <w:t>、</w:t>
            </w:r>
            <w:r>
              <w:rPr>
                <w:rFonts w:hint="eastAsia" w:ascii="Times New Roman" w:hAnsi="Times New Roman" w:eastAsia="宋体" w:cs="宋体"/>
                <w:color w:val="000000"/>
                <w:sz w:val="24"/>
                <w:szCs w:val="24"/>
                <w:lang w:val="en-US" w:eastAsia="zh-CN" w:bidi="ar"/>
              </w:rPr>
              <w:t>废水</w:t>
            </w:r>
            <w:r>
              <w:rPr>
                <w:rFonts w:hint="eastAsia" w:ascii="Times New Roman" w:hAnsi="Times New Roman" w:eastAsia="宋体" w:cs="宋体"/>
                <w:color w:val="000000"/>
                <w:sz w:val="24"/>
                <w:szCs w:val="24"/>
                <w:lang w:bidi="ar"/>
              </w:rPr>
              <w:t>排放监测结果</w:t>
            </w:r>
          </w:p>
          <w:p>
            <w:pPr>
              <w:pStyle w:val="17"/>
              <w:adjustRightInd w:val="0"/>
              <w:snapToGrid w:val="0"/>
              <w:spacing w:before="0" w:beforeAutospacing="0" w:after="0" w:afterAutospacing="0"/>
              <w:jc w:val="center"/>
              <w:rPr>
                <w:rFonts w:ascii="Times New Roman" w:hAnsi="Times New Roman"/>
                <w:sz w:val="24"/>
                <w:szCs w:val="24"/>
              </w:rPr>
            </w:pPr>
            <w:r>
              <w:rPr>
                <w:rFonts w:hint="eastAsia" w:ascii="Times New Roman" w:hAnsi="Times New Roman" w:cs="宋体"/>
                <w:b/>
                <w:sz w:val="24"/>
                <w:szCs w:val="24"/>
                <w:lang w:bidi="ar"/>
              </w:rPr>
              <w:t>表</w:t>
            </w:r>
            <w:r>
              <w:rPr>
                <w:rFonts w:ascii="Times New Roman" w:hAnsi="Times New Roman"/>
                <w:b/>
                <w:sz w:val="24"/>
                <w:szCs w:val="24"/>
                <w:lang w:bidi="ar"/>
              </w:rPr>
              <w:t>7-</w:t>
            </w:r>
            <w:r>
              <w:rPr>
                <w:rFonts w:hint="eastAsia" w:ascii="Times New Roman" w:hAnsi="Times New Roman"/>
                <w:b/>
                <w:sz w:val="24"/>
                <w:szCs w:val="24"/>
                <w:lang w:val="en-US" w:eastAsia="zh-CN" w:bidi="ar"/>
              </w:rPr>
              <w:t>3</w:t>
            </w:r>
            <w:r>
              <w:rPr>
                <w:rFonts w:ascii="Times New Roman" w:hAnsi="Times New Roman"/>
                <w:b/>
                <w:sz w:val="24"/>
                <w:szCs w:val="24"/>
                <w:lang w:bidi="ar"/>
              </w:rPr>
              <w:t xml:space="preserve"> </w:t>
            </w:r>
            <w:r>
              <w:rPr>
                <w:rFonts w:hint="eastAsia" w:ascii="Times New Roman" w:hAnsi="Times New Roman"/>
                <w:b/>
                <w:sz w:val="24"/>
                <w:szCs w:val="24"/>
                <w:lang w:val="en-US" w:eastAsia="zh-CN" w:bidi="ar"/>
              </w:rPr>
              <w:t>生活污水排口</w:t>
            </w:r>
            <w:r>
              <w:rPr>
                <w:rFonts w:hint="eastAsia" w:ascii="Times New Roman" w:hAnsi="Times New Roman" w:cs="宋体"/>
                <w:b/>
                <w:sz w:val="24"/>
                <w:szCs w:val="24"/>
                <w:lang w:bidi="ar"/>
              </w:rPr>
              <w:t>监测结果</w:t>
            </w:r>
          </w:p>
          <w:tbl>
            <w:tblPr>
              <w:tblStyle w:val="20"/>
              <w:tblW w:w="0" w:type="auto"/>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653"/>
              <w:gridCol w:w="1161"/>
              <w:gridCol w:w="1314"/>
              <w:gridCol w:w="1319"/>
              <w:gridCol w:w="1358"/>
              <w:gridCol w:w="1256"/>
              <w:gridCol w:w="1251"/>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tcBorders>
                    <w:top w:val="single" w:color="auto" w:sz="12" w:space="0"/>
                    <w:left w:val="nil"/>
                    <w:bottom w:val="single" w:color="auto" w:sz="2" w:space="0"/>
                    <w:right w:val="single" w:color="auto" w:sz="4"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监测点位</w:t>
                  </w:r>
                </w:p>
              </w:tc>
              <w:tc>
                <w:tcPr>
                  <w:tcW w:w="1161" w:type="dxa"/>
                  <w:tcBorders>
                    <w:top w:val="single" w:color="auto" w:sz="12" w:space="0"/>
                    <w:left w:val="single" w:color="auto" w:sz="4"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cs="宋体"/>
                      <w:b/>
                      <w:sz w:val="21"/>
                      <w:szCs w:val="21"/>
                      <w:lang w:val="en-US" w:eastAsia="zh-CN" w:bidi="ar"/>
                    </w:rPr>
                  </w:pPr>
                  <w:r>
                    <w:rPr>
                      <w:rFonts w:hint="eastAsia" w:ascii="Times New Roman" w:hAnsi="Times New Roman" w:eastAsia="宋体" w:cs="宋体"/>
                      <w:b/>
                      <w:sz w:val="21"/>
                      <w:szCs w:val="21"/>
                      <w:lang w:val="en-US" w:eastAsia="zh-CN" w:bidi="ar"/>
                    </w:rPr>
                    <w:t>监测日期</w:t>
                  </w:r>
                </w:p>
              </w:tc>
              <w:tc>
                <w:tcPr>
                  <w:tcW w:w="1314"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检测项目</w:t>
                  </w:r>
                </w:p>
              </w:tc>
              <w:tc>
                <w:tcPr>
                  <w:tcW w:w="1319"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b/>
                      <w:sz w:val="21"/>
                      <w:szCs w:val="21"/>
                      <w:lang w:eastAsia="zh-CN"/>
                    </w:rPr>
                  </w:pPr>
                  <w:r>
                    <w:rPr>
                      <w:rFonts w:hint="eastAsia" w:ascii="Times New Roman" w:hAnsi="Times New Roman" w:eastAsia="宋体" w:cs="宋体"/>
                      <w:b/>
                      <w:sz w:val="21"/>
                      <w:szCs w:val="21"/>
                      <w:lang w:val="en-US" w:eastAsia="zh-CN" w:bidi="ar"/>
                    </w:rPr>
                    <w:t>单位</w:t>
                  </w:r>
                </w:p>
              </w:tc>
              <w:tc>
                <w:tcPr>
                  <w:tcW w:w="1358"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平均值</w:t>
                  </w:r>
                </w:p>
              </w:tc>
              <w:tc>
                <w:tcPr>
                  <w:tcW w:w="1256" w:type="dxa"/>
                  <w:tcBorders>
                    <w:top w:val="single" w:color="auto" w:sz="1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标准限值</w:t>
                  </w:r>
                </w:p>
              </w:tc>
              <w:tc>
                <w:tcPr>
                  <w:tcW w:w="1251" w:type="dxa"/>
                  <w:tcBorders>
                    <w:top w:val="single" w:color="auto" w:sz="12" w:space="0"/>
                    <w:left w:val="single" w:color="auto" w:sz="2" w:space="0"/>
                    <w:bottom w:val="single" w:color="auto" w:sz="2" w:space="0"/>
                    <w:right w:val="nil"/>
                  </w:tcBorders>
                  <w:shd w:val="clear" w:color="auto" w:fill="auto"/>
                  <w:vAlign w:val="center"/>
                </w:tcPr>
                <w:p>
                  <w:pPr>
                    <w:widowControl w:val="0"/>
                    <w:spacing w:after="0"/>
                    <w:jc w:val="center"/>
                    <w:rPr>
                      <w:rFonts w:ascii="Times New Roman" w:hAnsi="Times New Roman" w:eastAsia="宋体"/>
                      <w:b/>
                      <w:sz w:val="21"/>
                      <w:szCs w:val="21"/>
                    </w:rPr>
                  </w:pPr>
                  <w:r>
                    <w:rPr>
                      <w:rFonts w:hint="eastAsia" w:ascii="Times New Roman" w:hAnsi="Times New Roman" w:eastAsia="宋体" w:cs="宋体"/>
                      <w:b/>
                      <w:sz w:val="21"/>
                      <w:szCs w:val="21"/>
                      <w:lang w:bidi="ar"/>
                    </w:rPr>
                    <w:t>判定</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restart"/>
                  <w:tcBorders>
                    <w:top w:val="single" w:color="auto" w:sz="2" w:space="0"/>
                    <w:left w:val="nil"/>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生活污水排口</w:t>
                  </w:r>
                </w:p>
              </w:tc>
              <w:tc>
                <w:tcPr>
                  <w:tcW w:w="1161" w:type="dxa"/>
                  <w:vMerge w:val="restart"/>
                  <w:tcBorders>
                    <w:top w:val="single" w:color="auto" w:sz="2" w:space="0"/>
                    <w:left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2021.12.08</w:t>
                  </w: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pH值</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cs="宋体"/>
                      <w:sz w:val="21"/>
                      <w:szCs w:val="21"/>
                      <w:lang w:val="en-US" w:eastAsia="zh-CN" w:bidi="ar"/>
                    </w:rPr>
                    <w:t>无量纲</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7.1</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6-9</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悬浮物</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54.3</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400</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sz w:val="21"/>
                      <w:szCs w:val="21"/>
                      <w:lang w:eastAsia="zh-CN"/>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化学需氧量</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208.7</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500</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val="en-US" w:eastAsia="zh-CN"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氨氮</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24.9</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35</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val="en-US" w:eastAsia="zh-CN"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总磷</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3.61</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4</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val="en-US" w:eastAsia="zh-CN"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五日生化需氧量</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105</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300</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val="en-US" w:eastAsia="zh-CN"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jc w:val="center"/>
                  </w:pPr>
                </w:p>
              </w:tc>
              <w:tc>
                <w:tcPr>
                  <w:tcW w:w="1161" w:type="dxa"/>
                  <w:vMerge w:val="restart"/>
                  <w:tcBorders>
                    <w:left w:val="single" w:color="auto" w:sz="2" w:space="0"/>
                    <w:right w:val="single" w:color="auto" w:sz="2" w:space="0"/>
                  </w:tcBorders>
                  <w:shd w:val="clear" w:color="auto" w:fill="auto"/>
                  <w:vAlign w:val="center"/>
                </w:tcPr>
                <w:p>
                  <w:pPr>
                    <w:jc w:val="center"/>
                    <w:rPr>
                      <w:rFonts w:hint="default" w:eastAsia="微软雅黑"/>
                      <w:lang w:val="en-US" w:eastAsia="zh-CN"/>
                    </w:rPr>
                  </w:pPr>
                  <w:r>
                    <w:rPr>
                      <w:rFonts w:hint="eastAsia" w:ascii="Times New Roman" w:hAnsi="Times New Roman" w:eastAsia="宋体"/>
                      <w:sz w:val="21"/>
                      <w:szCs w:val="21"/>
                      <w:lang w:val="en-US" w:eastAsia="zh-CN" w:bidi="ar"/>
                    </w:rPr>
                    <w:t>2021.12.09</w:t>
                  </w: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pH值</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val="en-US" w:eastAsia="zh-CN" w:bidi="ar"/>
                    </w:rPr>
                    <w:t>无量纲</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bidi="ar"/>
                    </w:rPr>
                    <w:t>7.17</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bidi="ar"/>
                    </w:rPr>
                    <w:t>6-9</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sz w:val="20"/>
                      <w:szCs w:val="20"/>
                    </w:rPr>
                  </w:pPr>
                  <w:r>
                    <w:rPr>
                      <w:rFonts w:hint="eastAsia" w:ascii="Times New Roman" w:hAnsi="Times New Roman" w:eastAsia="宋体"/>
                      <w:sz w:val="21"/>
                      <w:szCs w:val="21"/>
                      <w:lang w:val="en-US" w:eastAsia="zh-CN" w:bidi="ar"/>
                    </w:rPr>
                    <w:t>悬浮物</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bidi="ar"/>
                    </w:rPr>
                    <w:t>50</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bidi="ar"/>
                    </w:rPr>
                    <w:t>400</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sz w:val="20"/>
                      <w:szCs w:val="20"/>
                    </w:rPr>
                  </w:pPr>
                  <w:r>
                    <w:rPr>
                      <w:rFonts w:hint="eastAsia" w:ascii="Times New Roman" w:hAnsi="Times New Roman" w:eastAsia="宋体"/>
                      <w:sz w:val="21"/>
                      <w:szCs w:val="21"/>
                      <w:lang w:val="en-US" w:eastAsia="zh-CN" w:bidi="ar"/>
                    </w:rPr>
                    <w:t>化学需氧量</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212.3</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bidi="ar"/>
                    </w:rPr>
                  </w:pPr>
                  <w:r>
                    <w:rPr>
                      <w:rFonts w:hint="eastAsia" w:ascii="Times New Roman" w:hAnsi="Times New Roman" w:eastAsia="宋体"/>
                      <w:sz w:val="21"/>
                      <w:szCs w:val="21"/>
                      <w:lang w:val="en-US" w:eastAsia="zh-CN" w:bidi="ar"/>
                    </w:rPr>
                    <w:t>500</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sz w:val="20"/>
                      <w:szCs w:val="20"/>
                    </w:rPr>
                  </w:pPr>
                  <w:r>
                    <w:rPr>
                      <w:rFonts w:hint="eastAsia" w:ascii="Times New Roman" w:hAnsi="Times New Roman" w:eastAsia="宋体"/>
                      <w:sz w:val="21"/>
                      <w:szCs w:val="21"/>
                      <w:lang w:val="en-US" w:eastAsia="zh-CN" w:bidi="ar"/>
                    </w:rPr>
                    <w:t>氨氮</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25.1</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bidi="ar"/>
                    </w:rPr>
                  </w:pPr>
                  <w:r>
                    <w:rPr>
                      <w:rFonts w:hint="eastAsia" w:ascii="Times New Roman" w:hAnsi="Times New Roman" w:eastAsia="宋体"/>
                      <w:sz w:val="21"/>
                      <w:szCs w:val="21"/>
                      <w:lang w:val="en-US" w:eastAsia="zh-CN" w:bidi="ar"/>
                    </w:rPr>
                    <w:t>35</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sz w:val="20"/>
                      <w:szCs w:val="20"/>
                    </w:rPr>
                  </w:pPr>
                  <w:r>
                    <w:rPr>
                      <w:rFonts w:hint="eastAsia" w:ascii="Times New Roman" w:hAnsi="Times New Roman" w:eastAsia="宋体"/>
                      <w:sz w:val="21"/>
                      <w:szCs w:val="21"/>
                      <w:lang w:val="en-US" w:eastAsia="zh-CN" w:bidi="ar"/>
                    </w:rPr>
                    <w:t>总磷</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3.58</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bidi="ar"/>
                    </w:rPr>
                  </w:pPr>
                  <w:r>
                    <w:rPr>
                      <w:rFonts w:hint="eastAsia" w:ascii="Times New Roman" w:hAnsi="Times New Roman" w:eastAsia="宋体"/>
                      <w:sz w:val="21"/>
                      <w:szCs w:val="21"/>
                      <w:lang w:val="en-US" w:eastAsia="zh-CN" w:bidi="ar"/>
                    </w:rPr>
                    <w:t>4</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3" w:type="dxa"/>
                  <w:vMerge w:val="continue"/>
                  <w:tcBorders>
                    <w:left w:val="nil"/>
                    <w:bottom w:val="single" w:color="auto" w:sz="2" w:space="0"/>
                    <w:right w:val="single" w:color="auto" w:sz="2" w:space="0"/>
                  </w:tcBorders>
                  <w:shd w:val="clear" w:color="auto" w:fill="auto"/>
                  <w:vAlign w:val="center"/>
                </w:tcPr>
                <w:p>
                  <w:pPr>
                    <w:rPr>
                      <w:rFonts w:ascii="Times New Roman" w:hAnsi="Times New Roman"/>
                      <w:sz w:val="20"/>
                      <w:szCs w:val="20"/>
                    </w:rPr>
                  </w:pPr>
                </w:p>
              </w:tc>
              <w:tc>
                <w:tcPr>
                  <w:tcW w:w="1161" w:type="dxa"/>
                  <w:vMerge w:val="continue"/>
                  <w:tcBorders>
                    <w:left w:val="single" w:color="auto" w:sz="2" w:space="0"/>
                    <w:bottom w:val="single" w:color="auto" w:sz="2" w:space="0"/>
                    <w:right w:val="single" w:color="auto" w:sz="2" w:space="0"/>
                  </w:tcBorders>
                  <w:shd w:val="clear" w:color="auto" w:fill="auto"/>
                  <w:vAlign w:val="center"/>
                </w:tcPr>
                <w:p>
                  <w:pPr>
                    <w:rPr>
                      <w:rFonts w:ascii="Times New Roman" w:hAnsi="Times New Roman"/>
                      <w:sz w:val="20"/>
                      <w:szCs w:val="20"/>
                    </w:rPr>
                  </w:pPr>
                </w:p>
              </w:tc>
              <w:tc>
                <w:tcPr>
                  <w:tcW w:w="131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ascii="Times New Roman" w:hAnsi="Times New Roman"/>
                      <w:sz w:val="20"/>
                      <w:szCs w:val="20"/>
                    </w:rPr>
                  </w:pPr>
                  <w:r>
                    <w:rPr>
                      <w:rFonts w:hint="eastAsia" w:ascii="Times New Roman" w:hAnsi="Times New Roman" w:eastAsia="宋体"/>
                      <w:sz w:val="21"/>
                      <w:szCs w:val="21"/>
                      <w:lang w:val="en-US" w:eastAsia="zh-CN" w:bidi="ar"/>
                    </w:rPr>
                    <w:t>五日生化需氧量</w:t>
                  </w:r>
                </w:p>
              </w:tc>
              <w:tc>
                <w:tcPr>
                  <w:tcW w:w="13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sz w:val="21"/>
                      <w:szCs w:val="21"/>
                      <w:lang w:val="en-US" w:eastAsia="zh-CN"/>
                    </w:rPr>
                    <w:t>mg/L</w:t>
                  </w:r>
                </w:p>
              </w:tc>
              <w:tc>
                <w:tcPr>
                  <w:tcW w:w="135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110</w:t>
                  </w:r>
                </w:p>
              </w:tc>
              <w:tc>
                <w:tcPr>
                  <w:tcW w:w="125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val="0"/>
                    <w:spacing w:after="0"/>
                    <w:jc w:val="center"/>
                    <w:rPr>
                      <w:rFonts w:hint="eastAsia" w:ascii="Times New Roman" w:hAnsi="Times New Roman" w:eastAsia="宋体"/>
                      <w:sz w:val="21"/>
                      <w:szCs w:val="21"/>
                      <w:lang w:bidi="ar"/>
                    </w:rPr>
                  </w:pPr>
                  <w:r>
                    <w:rPr>
                      <w:rFonts w:hint="eastAsia" w:ascii="Times New Roman" w:hAnsi="Times New Roman" w:eastAsia="宋体"/>
                      <w:sz w:val="21"/>
                      <w:szCs w:val="21"/>
                      <w:lang w:val="en-US" w:eastAsia="zh-CN" w:bidi="ar"/>
                    </w:rPr>
                    <w:t>300</w:t>
                  </w:r>
                </w:p>
              </w:tc>
              <w:tc>
                <w:tcPr>
                  <w:tcW w:w="1251" w:type="dxa"/>
                  <w:tcBorders>
                    <w:top w:val="single" w:color="auto" w:sz="2" w:space="0"/>
                    <w:left w:val="single" w:color="auto" w:sz="2" w:space="0"/>
                    <w:bottom w:val="single" w:color="auto" w:sz="2" w:space="0"/>
                    <w:right w:val="nil"/>
                  </w:tcBorders>
                  <w:shd w:val="clear" w:color="auto" w:fill="auto"/>
                  <w:vAlign w:val="center"/>
                </w:tcPr>
                <w:p>
                  <w:pPr>
                    <w:widowControl w:val="0"/>
                    <w:spacing w:after="0"/>
                    <w:jc w:val="center"/>
                    <w:rPr>
                      <w:rFonts w:hint="eastAsia" w:ascii="Times New Roman" w:hAnsi="Times New Roman" w:eastAsia="宋体" w:cs="宋体"/>
                      <w:sz w:val="21"/>
                      <w:szCs w:val="21"/>
                      <w:lang w:bidi="ar"/>
                    </w:rPr>
                  </w:pPr>
                  <w:r>
                    <w:rPr>
                      <w:rFonts w:hint="eastAsia" w:ascii="Times New Roman" w:hAnsi="Times New Roman" w:eastAsia="宋体" w:cs="宋体"/>
                      <w:sz w:val="21"/>
                      <w:szCs w:val="21"/>
                      <w:lang w:bidi="ar"/>
                    </w:rPr>
                    <w:t>合格</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14" w:type="dxa"/>
                  <w:gridSpan w:val="2"/>
                  <w:tcBorders>
                    <w:top w:val="single" w:color="auto" w:sz="2" w:space="0"/>
                    <w:left w:val="nil"/>
                    <w:bottom w:val="single" w:color="auto" w:sz="12" w:space="0"/>
                    <w:right w:val="single" w:color="auto" w:sz="2" w:space="0"/>
                  </w:tcBorders>
                  <w:shd w:val="clear" w:color="auto" w:fill="auto"/>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cs="宋体"/>
                      <w:sz w:val="21"/>
                      <w:szCs w:val="21"/>
                      <w:lang w:bidi="ar"/>
                    </w:rPr>
                    <w:t>备注</w:t>
                  </w:r>
                </w:p>
              </w:tc>
              <w:tc>
                <w:tcPr>
                  <w:tcW w:w="6498" w:type="dxa"/>
                  <w:gridSpan w:val="5"/>
                  <w:tcBorders>
                    <w:top w:val="single" w:color="auto" w:sz="2" w:space="0"/>
                    <w:left w:val="single" w:color="auto" w:sz="2" w:space="0"/>
                    <w:bottom w:val="single" w:color="auto" w:sz="12" w:space="0"/>
                    <w:right w:val="nil"/>
                  </w:tcBorders>
                  <w:shd w:val="clear" w:color="auto" w:fill="auto"/>
                  <w:vAlign w:val="center"/>
                </w:tcPr>
                <w:p>
                  <w:pPr>
                    <w:widowControl w:val="0"/>
                    <w:spacing w:after="0"/>
                    <w:jc w:val="center"/>
                    <w:rPr>
                      <w:rFonts w:hint="default" w:eastAsia="微软雅黑"/>
                      <w:lang w:val="en-US" w:eastAsia="zh-CN"/>
                    </w:rPr>
                  </w:pPr>
                  <w:r>
                    <w:rPr>
                      <w:rFonts w:hint="eastAsia" w:ascii="Times New Roman" w:hAnsi="Times New Roman" w:eastAsia="宋体" w:cs="宋体"/>
                      <w:sz w:val="21"/>
                      <w:szCs w:val="21"/>
                      <w:lang w:val="en-US" w:eastAsia="zh-CN" w:bidi="ar"/>
                    </w:rPr>
                    <w:t>排放限值执行新港园区东部污水厂接管标准</w:t>
                  </w:r>
                </w:p>
              </w:tc>
            </w:tr>
          </w:tbl>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p>
            <w:pPr>
              <w:pStyle w:val="19"/>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5" w:hRule="atLeast"/>
          <w:jc w:val="center"/>
        </w:trPr>
        <w:tc>
          <w:tcPr>
            <w:tcW w:w="8924" w:type="dxa"/>
            <w:tcBorders>
              <w:tl2br w:val="nil"/>
              <w:tr2bl w:val="nil"/>
            </w:tcBorders>
          </w:tcPr>
          <w:p>
            <w:pPr>
              <w:pStyle w:val="19"/>
              <w:spacing w:after="0" w:line="360" w:lineRule="auto"/>
              <w:ind w:left="0" w:leftChars="0" w:firstLine="480"/>
              <w:jc w:val="both"/>
              <w:rPr>
                <w:rFonts w:ascii="Times New Roman" w:hAnsi="Times New Roman" w:eastAsia="宋体"/>
                <w:sz w:val="24"/>
                <w:szCs w:val="24"/>
              </w:rPr>
            </w:pPr>
            <w:r>
              <w:rPr>
                <w:rFonts w:hint="eastAsia" w:ascii="Times New Roman" w:hAnsi="Times New Roman" w:eastAsia="宋体"/>
                <w:sz w:val="24"/>
                <w:szCs w:val="24"/>
                <w:lang w:val="en-US" w:eastAsia="zh-CN"/>
              </w:rPr>
              <w:t>3</w:t>
            </w:r>
            <w:r>
              <w:rPr>
                <w:rFonts w:ascii="Times New Roman" w:hAnsi="Times New Roman" w:eastAsia="宋体"/>
                <w:sz w:val="24"/>
                <w:szCs w:val="24"/>
              </w:rPr>
              <w:t>、噪声监测结果见表7-4。</w:t>
            </w:r>
          </w:p>
          <w:p>
            <w:pPr>
              <w:pStyle w:val="9"/>
              <w:spacing w:after="0"/>
              <w:jc w:val="center"/>
              <w:rPr>
                <w:rFonts w:ascii="Times New Roman" w:hAnsi="Times New Roman" w:eastAsia="宋体"/>
                <w:color w:val="000000"/>
                <w:sz w:val="24"/>
                <w:szCs w:val="24"/>
              </w:rPr>
            </w:pPr>
            <w:r>
              <w:rPr>
                <w:rFonts w:ascii="Times New Roman" w:hAnsi="Times New Roman" w:eastAsia="宋体"/>
                <w:b/>
                <w:sz w:val="24"/>
                <w:szCs w:val="24"/>
              </w:rPr>
              <w:t>表7-4 噪声监测结果表</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489"/>
              <w:gridCol w:w="1489"/>
              <w:gridCol w:w="1488"/>
              <w:gridCol w:w="1489"/>
              <w:gridCol w:w="12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2" w:hRule="atLeast"/>
                <w:jc w:val="center"/>
              </w:trPr>
              <w:tc>
                <w:tcPr>
                  <w:tcW w:w="0" w:type="auto"/>
                  <w:vMerge w:val="restart"/>
                  <w:tcBorders>
                    <w:top w:val="single" w:color="auto" w:sz="12" w:space="0"/>
                    <w:left w:val="nil"/>
                    <w:bottom w:val="single" w:color="auto" w:sz="4" w:space="0"/>
                    <w:right w:val="single" w:color="auto" w:sz="4" w:space="0"/>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检测点位置</w:t>
                  </w:r>
                </w:p>
              </w:tc>
              <w:tc>
                <w:tcPr>
                  <w:tcW w:w="0" w:type="auto"/>
                  <w:gridSpan w:val="4"/>
                  <w:tcBorders>
                    <w:top w:val="single" w:color="auto" w:sz="12" w:space="0"/>
                    <w:left w:val="single" w:color="auto" w:sz="4" w:space="0"/>
                    <w:bottom w:val="single" w:color="auto" w:sz="4" w:space="0"/>
                    <w:right w:val="single" w:color="auto" w:sz="4" w:space="0"/>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检测结果</w:t>
                  </w:r>
                </w:p>
              </w:tc>
              <w:tc>
                <w:tcPr>
                  <w:tcW w:w="0" w:type="auto"/>
                  <w:vMerge w:val="restart"/>
                  <w:tcBorders>
                    <w:top w:val="single" w:color="auto" w:sz="12" w:space="0"/>
                    <w:left w:val="single" w:color="auto" w:sz="4" w:space="0"/>
                    <w:bottom w:val="single" w:color="auto" w:sz="4" w:space="0"/>
                    <w:right w:val="nil"/>
                    <w:tl2br w:val="nil"/>
                    <w:tr2bl w:val="nil"/>
                  </w:tcBorders>
                  <w:vAlign w:val="center"/>
                </w:tcPr>
                <w:p>
                  <w:pPr>
                    <w:widowControl w:val="0"/>
                    <w:spacing w:after="0"/>
                    <w:jc w:val="center"/>
                    <w:rPr>
                      <w:rFonts w:ascii="Times New Roman" w:hAnsi="Times New Roman" w:eastAsia="宋体"/>
                      <w:b/>
                      <w:bCs/>
                      <w:sz w:val="21"/>
                      <w:szCs w:val="21"/>
                    </w:rPr>
                  </w:pPr>
                  <w:r>
                    <w:rPr>
                      <w:rFonts w:ascii="Times New Roman" w:hAnsi="Times New Roman" w:eastAsia="宋体"/>
                      <w:b/>
                      <w:bCs/>
                      <w:sz w:val="21"/>
                      <w:szCs w:val="21"/>
                    </w:rPr>
                    <w:t>标准限值</w:t>
                  </w:r>
                </w:p>
                <w:p>
                  <w:pPr>
                    <w:widowControl w:val="0"/>
                    <w:spacing w:after="0"/>
                    <w:jc w:val="center"/>
                    <w:rPr>
                      <w:rFonts w:ascii="Times New Roman" w:hAnsi="Times New Roman" w:eastAsia="宋体"/>
                      <w:sz w:val="21"/>
                      <w:szCs w:val="21"/>
                    </w:rPr>
                  </w:pPr>
                  <w:r>
                    <w:rPr>
                      <w:rFonts w:ascii="Times New Roman" w:hAnsi="Times New Roman" w:eastAsia="宋体"/>
                      <w:b/>
                      <w:bCs/>
                      <w:sz w:val="21"/>
                      <w:szCs w:val="21"/>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0" w:type="auto"/>
                  <w:vMerge w:val="continue"/>
                  <w:tcBorders>
                    <w:top w:val="single" w:color="auto" w:sz="4" w:space="0"/>
                    <w:left w:val="nil"/>
                    <w:bottom w:val="single" w:color="auto" w:sz="4" w:space="0"/>
                    <w:right w:val="single" w:color="auto" w:sz="4" w:space="0"/>
                    <w:tl2br w:val="nil"/>
                    <w:tr2bl w:val="nil"/>
                  </w:tcBorders>
                  <w:vAlign w:val="center"/>
                </w:tcP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after="0"/>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2021.12.08</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after="0"/>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2021.12.09</w:t>
                  </w:r>
                </w:p>
              </w:tc>
              <w:tc>
                <w:tcPr>
                  <w:tcW w:w="0" w:type="auto"/>
                  <w:tcBorders>
                    <w:top w:val="single" w:color="auto" w:sz="4" w:space="0"/>
                    <w:left w:val="single" w:color="auto" w:sz="4" w:space="0"/>
                    <w:right w:val="single" w:color="auto" w:sz="4" w:space="0"/>
                    <w:tl2br w:val="nil"/>
                    <w:tr2bl w:val="nil"/>
                  </w:tcBorders>
                  <w:vAlign w:val="center"/>
                </w:tcPr>
                <w:p>
                  <w:pPr>
                    <w:widowControl w:val="0"/>
                    <w:spacing w:after="0"/>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2021.12.09</w:t>
                  </w:r>
                </w:p>
              </w:tc>
              <w:tc>
                <w:tcPr>
                  <w:tcW w:w="0" w:type="auto"/>
                  <w:tcBorders>
                    <w:top w:val="single" w:color="auto" w:sz="4" w:space="0"/>
                    <w:left w:val="single" w:color="auto" w:sz="4" w:space="0"/>
                    <w:right w:val="single" w:color="auto" w:sz="4" w:space="0"/>
                    <w:tl2br w:val="nil"/>
                    <w:tr2bl w:val="nil"/>
                  </w:tcBorders>
                  <w:vAlign w:val="center"/>
                </w:tcPr>
                <w:p>
                  <w:pPr>
                    <w:widowControl w:val="0"/>
                    <w:spacing w:after="0"/>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2021.12.10</w:t>
                  </w:r>
                </w:p>
              </w:tc>
              <w:tc>
                <w:tcPr>
                  <w:tcW w:w="0" w:type="auto"/>
                  <w:vMerge w:val="continue"/>
                  <w:tcBorders>
                    <w:top w:val="single" w:color="auto" w:sz="4" w:space="0"/>
                    <w:left w:val="single" w:color="auto" w:sz="4" w:space="0"/>
                    <w:bottom w:val="single" w:color="auto" w:sz="4" w:space="0"/>
                    <w:right w:val="nil"/>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0" w:type="auto"/>
                  <w:vMerge w:val="continue"/>
                  <w:tcBorders>
                    <w:left w:val="nil"/>
                    <w:bottom w:val="single" w:color="auto" w:sz="4" w:space="0"/>
                    <w:right w:val="single" w:color="auto" w:sz="4" w:space="0"/>
                    <w:tl2br w:val="nil"/>
                    <w:tr2bl w:val="nil"/>
                  </w:tcBorders>
                  <w:vAlign w:val="center"/>
                </w:tcPr>
                <w:p>
                  <w:pPr>
                    <w:widowControl w:val="0"/>
                    <w:spacing w:after="0"/>
                    <w:jc w:val="center"/>
                  </w:pP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after="0"/>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昼间</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after="0"/>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夜间</w:t>
                  </w:r>
                </w:p>
              </w:tc>
              <w:tc>
                <w:tcPr>
                  <w:tcW w:w="0" w:type="auto"/>
                  <w:tcBorders>
                    <w:left w:val="single" w:color="auto" w:sz="4" w:space="0"/>
                    <w:bottom w:val="single" w:color="auto" w:sz="4" w:space="0"/>
                    <w:right w:val="single" w:color="auto" w:sz="4" w:space="0"/>
                    <w:tl2br w:val="nil"/>
                    <w:tr2bl w:val="nil"/>
                  </w:tcBorders>
                  <w:vAlign w:val="center"/>
                </w:tcPr>
                <w:p>
                  <w:pPr>
                    <w:widowControl w:val="0"/>
                    <w:spacing w:after="0"/>
                    <w:jc w:val="center"/>
                    <w:rPr>
                      <w:rFonts w:ascii="Times New Roman" w:hAnsi="Times New Roman" w:eastAsia="宋体"/>
                      <w:b/>
                      <w:bCs/>
                      <w:sz w:val="21"/>
                      <w:szCs w:val="21"/>
                    </w:rPr>
                  </w:pPr>
                  <w:r>
                    <w:rPr>
                      <w:rFonts w:hint="eastAsia" w:ascii="Times New Roman" w:hAnsi="Times New Roman" w:eastAsia="宋体"/>
                      <w:b/>
                      <w:bCs/>
                      <w:sz w:val="21"/>
                      <w:szCs w:val="21"/>
                      <w:lang w:val="en-US" w:eastAsia="zh-CN"/>
                    </w:rPr>
                    <w:t>昼间</w:t>
                  </w:r>
                </w:p>
              </w:tc>
              <w:tc>
                <w:tcPr>
                  <w:tcW w:w="0" w:type="auto"/>
                  <w:tcBorders>
                    <w:left w:val="single" w:color="auto" w:sz="4" w:space="0"/>
                    <w:bottom w:val="single" w:color="auto" w:sz="4" w:space="0"/>
                    <w:right w:val="single" w:color="auto" w:sz="4" w:space="0"/>
                    <w:tl2br w:val="nil"/>
                    <w:tr2bl w:val="nil"/>
                  </w:tcBorders>
                  <w:vAlign w:val="center"/>
                </w:tcPr>
                <w:p>
                  <w:pPr>
                    <w:widowControl w:val="0"/>
                    <w:spacing w:after="0"/>
                    <w:jc w:val="center"/>
                    <w:rPr>
                      <w:rFonts w:ascii="Times New Roman" w:hAnsi="Times New Roman" w:eastAsia="宋体"/>
                      <w:b/>
                      <w:bCs/>
                      <w:sz w:val="21"/>
                      <w:szCs w:val="21"/>
                    </w:rPr>
                  </w:pPr>
                  <w:r>
                    <w:rPr>
                      <w:rFonts w:hint="eastAsia" w:ascii="Times New Roman" w:hAnsi="Times New Roman" w:eastAsia="宋体"/>
                      <w:b/>
                      <w:bCs/>
                      <w:sz w:val="21"/>
                      <w:szCs w:val="21"/>
                      <w:lang w:val="en-US" w:eastAsia="zh-CN"/>
                    </w:rPr>
                    <w:t>夜间</w:t>
                  </w:r>
                </w:p>
              </w:tc>
              <w:tc>
                <w:tcPr>
                  <w:tcW w:w="0" w:type="auto"/>
                  <w:vMerge w:val="continue"/>
                  <w:tcBorders>
                    <w:left w:val="single" w:color="auto" w:sz="4" w:space="0"/>
                    <w:bottom w:val="single" w:color="auto" w:sz="4" w:space="0"/>
                    <w:right w:val="nil"/>
                    <w:tl2br w:val="nil"/>
                    <w:tr2bl w:val="nil"/>
                  </w:tcBorders>
                  <w:vAlign w:val="center"/>
                </w:tcPr>
                <w:p>
                  <w:pPr>
                    <w:widowControl w:val="0"/>
                    <w:spacing w:after="0"/>
                    <w:jc w:val="center"/>
                    <w:rPr>
                      <w:rFonts w:ascii="Times New Roman" w:hAnsi="Times New Roman" w:eastAsia="宋体"/>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0" w:type="auto"/>
                  <w:tcBorders>
                    <w:top w:val="single" w:color="auto" w:sz="4" w:space="0"/>
                    <w:left w:val="nil"/>
                    <w:bottom w:val="single" w:color="auto" w:sz="4" w:space="0"/>
                    <w:right w:val="single" w:color="auto" w:sz="4" w:space="0"/>
                    <w:tl2br w:val="nil"/>
                    <w:tr2bl w:val="nil"/>
                  </w:tcBorders>
                  <w:vAlign w:val="center"/>
                </w:tcPr>
                <w:p>
                  <w:pPr>
                    <w:widowControl w:val="0"/>
                    <w:autoSpaceDE w:val="0"/>
                    <w:autoSpaceDN w:val="0"/>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厂界东侧外1m</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56</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47</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57</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49</w:t>
                  </w:r>
                </w:p>
              </w:tc>
              <w:tc>
                <w:tcPr>
                  <w:tcW w:w="0" w:type="auto"/>
                  <w:tcBorders>
                    <w:top w:val="single" w:color="auto" w:sz="4" w:space="0"/>
                    <w:left w:val="single" w:color="auto" w:sz="4" w:space="0"/>
                    <w:right w:val="nil"/>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nil"/>
                    <w:bottom w:val="single" w:color="auto" w:sz="4" w:space="0"/>
                    <w:right w:val="single" w:color="auto" w:sz="4" w:space="0"/>
                    <w:tl2br w:val="nil"/>
                    <w:tr2bl w:val="nil"/>
                  </w:tcBorders>
                  <w:vAlign w:val="center"/>
                </w:tcPr>
                <w:p>
                  <w:pPr>
                    <w:widowControl w:val="0"/>
                    <w:autoSpaceDE w:val="0"/>
                    <w:autoSpaceDN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厂界南侧外1m</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55</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48</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54</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44</w:t>
                  </w:r>
                </w:p>
              </w:tc>
              <w:tc>
                <w:tcPr>
                  <w:tcW w:w="0" w:type="auto"/>
                  <w:tcBorders>
                    <w:left w:val="single" w:color="auto" w:sz="4" w:space="0"/>
                    <w:right w:val="nil"/>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nil"/>
                    <w:bottom w:val="single" w:color="auto" w:sz="4" w:space="0"/>
                    <w:right w:val="single" w:color="auto" w:sz="4" w:space="0"/>
                    <w:tl2br w:val="nil"/>
                    <w:tr2bl w:val="nil"/>
                  </w:tcBorders>
                  <w:vAlign w:val="center"/>
                </w:tcPr>
                <w:p>
                  <w:pPr>
                    <w:widowControl w:val="0"/>
                    <w:autoSpaceDE w:val="0"/>
                    <w:autoSpaceDN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厂界西侧外1m</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57</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45</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58</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46</w:t>
                  </w:r>
                </w:p>
              </w:tc>
              <w:tc>
                <w:tcPr>
                  <w:tcW w:w="0" w:type="auto"/>
                  <w:tcBorders>
                    <w:left w:val="single" w:color="auto" w:sz="4" w:space="0"/>
                    <w:right w:val="nil"/>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nil"/>
                    <w:bottom w:val="single" w:color="auto" w:sz="4" w:space="0"/>
                    <w:right w:val="single" w:color="auto" w:sz="4" w:space="0"/>
                    <w:tl2br w:val="nil"/>
                    <w:tr2bl w:val="nil"/>
                  </w:tcBorders>
                  <w:vAlign w:val="center"/>
                </w:tcPr>
                <w:p>
                  <w:pPr>
                    <w:widowControl w:val="0"/>
                    <w:autoSpaceDE w:val="0"/>
                    <w:autoSpaceDN w:val="0"/>
                    <w:spacing w:after="0"/>
                    <w:jc w:val="center"/>
                    <w:rPr>
                      <w:rFonts w:ascii="Times New Roman" w:hAnsi="Times New Roman" w:eastAsia="宋体"/>
                      <w:sz w:val="21"/>
                      <w:szCs w:val="21"/>
                    </w:rPr>
                  </w:pPr>
                  <w:r>
                    <w:rPr>
                      <w:rFonts w:hint="eastAsia" w:ascii="Times New Roman" w:hAnsi="Times New Roman" w:eastAsia="宋体"/>
                      <w:sz w:val="21"/>
                      <w:szCs w:val="21"/>
                      <w:lang w:val="en-US" w:eastAsia="zh-CN"/>
                    </w:rPr>
                    <w:t>厂界北侧外1m</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56</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45</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55</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45</w:t>
                  </w:r>
                </w:p>
              </w:tc>
              <w:tc>
                <w:tcPr>
                  <w:tcW w:w="0" w:type="auto"/>
                  <w:tcBorders>
                    <w:left w:val="single" w:color="auto" w:sz="4" w:space="0"/>
                    <w:bottom w:val="single" w:color="auto" w:sz="4" w:space="0"/>
                    <w:right w:val="nil"/>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nil"/>
                    <w:bottom w:val="single" w:color="auto" w:sz="12" w:space="0"/>
                    <w:right w:val="single" w:color="auto" w:sz="4" w:space="0"/>
                    <w:tl2br w:val="nil"/>
                    <w:tr2bl w:val="nil"/>
                  </w:tcBorders>
                  <w:vAlign w:val="center"/>
                </w:tcPr>
                <w:p>
                  <w:pPr>
                    <w:widowControl w:val="0"/>
                    <w:spacing w:after="0"/>
                    <w:jc w:val="center"/>
                    <w:rPr>
                      <w:rFonts w:ascii="Times New Roman" w:hAnsi="Times New Roman" w:eastAsia="宋体"/>
                      <w:sz w:val="21"/>
                      <w:szCs w:val="21"/>
                    </w:rPr>
                  </w:pPr>
                  <w:r>
                    <w:rPr>
                      <w:rFonts w:ascii="Times New Roman" w:hAnsi="Times New Roman" w:eastAsia="宋体"/>
                      <w:sz w:val="21"/>
                      <w:szCs w:val="21"/>
                    </w:rPr>
                    <w:t>备注</w:t>
                  </w:r>
                </w:p>
              </w:tc>
              <w:tc>
                <w:tcPr>
                  <w:tcW w:w="0" w:type="auto"/>
                  <w:gridSpan w:val="5"/>
                  <w:tcBorders>
                    <w:top w:val="single" w:color="auto" w:sz="4" w:space="0"/>
                    <w:left w:val="single" w:color="auto" w:sz="4" w:space="0"/>
                    <w:bottom w:val="single" w:color="auto" w:sz="12" w:space="0"/>
                    <w:right w:val="nil"/>
                    <w:tl2br w:val="nil"/>
                    <w:tr2bl w:val="nil"/>
                  </w:tcBorders>
                  <w:vAlign w:val="center"/>
                </w:tcPr>
                <w:p>
                  <w:pPr>
                    <w:widowControl w:val="0"/>
                    <w:spacing w:after="0"/>
                    <w:jc w:val="center"/>
                    <w:rPr>
                      <w:rFonts w:ascii="Times New Roman" w:hAnsi="Times New Roman" w:eastAsia="宋体"/>
                      <w:sz w:val="21"/>
                      <w:szCs w:val="21"/>
                    </w:rPr>
                  </w:pPr>
                  <w:r>
                    <w:rPr>
                      <w:rFonts w:hint="eastAsia" w:ascii="Times New Roman" w:hAnsi="Times New Roman" w:eastAsia="宋体"/>
                      <w:sz w:val="21"/>
                      <w:szCs w:val="21"/>
                    </w:rPr>
                    <w:t>厂</w:t>
                  </w:r>
                  <w:r>
                    <w:rPr>
                      <w:rFonts w:ascii="Times New Roman" w:hAnsi="Times New Roman" w:eastAsia="宋体"/>
                      <w:sz w:val="21"/>
                      <w:szCs w:val="21"/>
                    </w:rPr>
                    <w:t>界噪声执行《</w:t>
                  </w:r>
                  <w:r>
                    <w:rPr>
                      <w:rFonts w:hint="eastAsia" w:ascii="Times New Roman" w:hAnsi="Times New Roman" w:eastAsia="宋体"/>
                      <w:sz w:val="21"/>
                      <w:szCs w:val="21"/>
                    </w:rPr>
                    <w:t>工业企业厂界</w:t>
                  </w:r>
                  <w:r>
                    <w:rPr>
                      <w:rFonts w:ascii="Times New Roman" w:hAnsi="Times New Roman" w:eastAsia="宋体"/>
                      <w:sz w:val="21"/>
                      <w:szCs w:val="21"/>
                    </w:rPr>
                    <w:t>环境噪声排放标准》（GB</w:t>
                  </w:r>
                  <w:r>
                    <w:rPr>
                      <w:rFonts w:hint="eastAsia" w:ascii="Times New Roman" w:hAnsi="Times New Roman" w:eastAsia="宋体"/>
                      <w:sz w:val="21"/>
                      <w:szCs w:val="21"/>
                    </w:rPr>
                    <w:t>12348</w:t>
                  </w:r>
                  <w:r>
                    <w:rPr>
                      <w:rFonts w:ascii="Times New Roman" w:hAnsi="Times New Roman" w:eastAsia="宋体"/>
                      <w:sz w:val="21"/>
                      <w:szCs w:val="21"/>
                    </w:rPr>
                    <w:t>-2008）表1中</w:t>
                  </w:r>
                  <w:r>
                    <w:rPr>
                      <w:rFonts w:hint="eastAsia" w:ascii="Times New Roman" w:hAnsi="Times New Roman" w:eastAsia="宋体"/>
                      <w:sz w:val="21"/>
                      <w:szCs w:val="21"/>
                    </w:rPr>
                    <w:t>3类标准</w:t>
                  </w:r>
                  <w:r>
                    <w:rPr>
                      <w:rFonts w:ascii="Times New Roman" w:hAnsi="Times New Roman" w:eastAsia="宋体"/>
                      <w:sz w:val="21"/>
                      <w:szCs w:val="21"/>
                    </w:rPr>
                    <w:t>。</w:t>
                  </w:r>
                </w:p>
              </w:tc>
            </w:tr>
          </w:tbl>
          <w:p>
            <w:pPr>
              <w:spacing w:after="0"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噪声监测结果显示建设项目采用降噪音措施如减震基础、隔音减噪或集中隔离方式等。采取上述措施后，</w:t>
            </w:r>
            <w:r>
              <w:rPr>
                <w:rFonts w:hint="eastAsia" w:ascii="Times New Roman" w:hAnsi="Times New Roman" w:eastAsia="宋体"/>
                <w:color w:val="000000"/>
                <w:sz w:val="24"/>
                <w:szCs w:val="24"/>
              </w:rPr>
              <w:t>厂</w:t>
            </w:r>
            <w:r>
              <w:rPr>
                <w:rFonts w:ascii="Times New Roman" w:hAnsi="Times New Roman" w:eastAsia="宋体"/>
                <w:color w:val="000000"/>
                <w:sz w:val="24"/>
                <w:szCs w:val="24"/>
              </w:rPr>
              <w:t>界噪声能符合《工业企业厂界环境噪声排放标准》（GB12348-2008）表1中3类标准。</w:t>
            </w:r>
          </w:p>
          <w:p>
            <w:pPr>
              <w:spacing w:before="48" w:beforeLines="20" w:line="360" w:lineRule="auto"/>
              <w:rPr>
                <w:rFonts w:ascii="Times New Roman" w:hAnsi="Times New Roman" w:eastAsia="宋体"/>
                <w:color w:val="000000"/>
                <w:sz w:val="24"/>
                <w:szCs w:val="24"/>
              </w:rPr>
            </w:pPr>
          </w:p>
        </w:tc>
      </w:tr>
    </w:tbl>
    <w:p>
      <w:pPr>
        <w:spacing w:after="0" w:line="360" w:lineRule="auto"/>
        <w:rPr>
          <w:rFonts w:ascii="Times New Roman" w:hAnsi="Times New Roman" w:eastAsia="宋体"/>
          <w:b/>
          <w:color w:val="000000"/>
          <w:sz w:val="21"/>
          <w:szCs w:val="21"/>
        </w:rPr>
        <w:sectPr>
          <w:pgSz w:w="11906" w:h="16838"/>
          <w:pgMar w:top="1440" w:right="1797" w:bottom="1440" w:left="1797" w:header="708" w:footer="680" w:gutter="0"/>
          <w:pgBorders>
            <w:top w:val="none" w:sz="0" w:space="0"/>
            <w:left w:val="none" w:sz="0" w:space="0"/>
            <w:bottom w:val="none" w:sz="0" w:space="0"/>
            <w:right w:val="none" w:sz="0" w:space="0"/>
          </w:pgBorders>
          <w:cols w:space="720" w:num="1"/>
          <w:docGrid w:linePitch="360" w:charSpace="0"/>
        </w:sectPr>
      </w:pPr>
    </w:p>
    <w:p>
      <w:pPr>
        <w:spacing w:after="0"/>
        <w:rPr>
          <w:rFonts w:ascii="Times New Roman" w:hAnsi="Times New Roman" w:eastAsia="宋体"/>
          <w:b/>
          <w:color w:val="000000"/>
          <w:sz w:val="28"/>
          <w:szCs w:val="28"/>
        </w:rPr>
      </w:pPr>
      <w:r>
        <w:rPr>
          <w:rFonts w:ascii="Times New Roman" w:hAnsi="Times New Roman" w:eastAsia="宋体"/>
          <w:b/>
          <w:color w:val="000000"/>
          <w:sz w:val="28"/>
          <w:szCs w:val="28"/>
        </w:rPr>
        <w:t>表八</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jc w:val="center"/>
        </w:trPr>
        <w:tc>
          <w:tcPr>
            <w:tcW w:w="8924" w:type="dxa"/>
            <w:tcBorders>
              <w:tl2br w:val="nil"/>
              <w:tr2bl w:val="nil"/>
            </w:tcBorders>
          </w:tcPr>
          <w:p>
            <w:pPr>
              <w:spacing w:after="0" w:line="360" w:lineRule="auto"/>
              <w:rPr>
                <w:rFonts w:ascii="Times New Roman" w:hAnsi="Times New Roman" w:eastAsia="宋体"/>
                <w:b/>
                <w:bCs/>
                <w:sz w:val="24"/>
                <w:szCs w:val="24"/>
              </w:rPr>
            </w:pPr>
            <w:r>
              <w:rPr>
                <w:rFonts w:ascii="Times New Roman" w:hAnsi="Times New Roman" w:eastAsia="宋体"/>
                <w:b/>
                <w:bCs/>
                <w:sz w:val="24"/>
                <w:szCs w:val="24"/>
              </w:rPr>
              <w:t>验收监测结论：</w:t>
            </w:r>
          </w:p>
          <w:p>
            <w:pPr>
              <w:pStyle w:val="19"/>
              <w:spacing w:after="0" w:line="360" w:lineRule="auto"/>
              <w:ind w:left="0" w:leftChars="0" w:firstLine="480"/>
              <w:rPr>
                <w:rFonts w:ascii="Times New Roman" w:hAnsi="Times New Roman" w:eastAsia="宋体"/>
                <w:sz w:val="24"/>
                <w:szCs w:val="24"/>
              </w:rPr>
            </w:pPr>
            <w:r>
              <w:rPr>
                <w:rFonts w:hint="eastAsia" w:ascii="Times New Roman" w:hAnsi="Times New Roman" w:eastAsia="宋体"/>
                <w:sz w:val="24"/>
                <w:szCs w:val="24"/>
                <w:lang w:val="en-US" w:eastAsia="zh-CN"/>
              </w:rPr>
              <w:t>靖江市奥利包装材料</w:t>
            </w:r>
            <w:r>
              <w:rPr>
                <w:rFonts w:hint="eastAsia" w:ascii="Times New Roman" w:hAnsi="Times New Roman" w:eastAsia="宋体"/>
                <w:sz w:val="24"/>
                <w:szCs w:val="24"/>
              </w:rPr>
              <w:t>有限公司</w:t>
            </w:r>
            <w:r>
              <w:rPr>
                <w:rFonts w:hint="eastAsia" w:ascii="Times New Roman" w:hAnsi="Times New Roman" w:eastAsia="宋体"/>
                <w:sz w:val="24"/>
                <w:szCs w:val="24"/>
                <w:lang w:val="en-US" w:eastAsia="zh-CN"/>
              </w:rPr>
              <w:t>年产100吨食品包装袋、300吨工业包装袋</w:t>
            </w:r>
            <w:r>
              <w:rPr>
                <w:rFonts w:hint="eastAsia" w:ascii="Times New Roman" w:hAnsi="Times New Roman" w:eastAsia="宋体"/>
                <w:sz w:val="24"/>
                <w:szCs w:val="24"/>
              </w:rPr>
              <w:t>项目</w:t>
            </w:r>
            <w:r>
              <w:rPr>
                <w:rFonts w:ascii="Times New Roman" w:hAnsi="Times New Roman" w:eastAsia="宋体"/>
                <w:sz w:val="24"/>
                <w:szCs w:val="24"/>
              </w:rPr>
              <w:t>验收监测期间项目各项环保治理设施均处于</w:t>
            </w:r>
            <w:r>
              <w:rPr>
                <w:rFonts w:hint="eastAsia" w:ascii="Times New Roman" w:hAnsi="Times New Roman" w:eastAsia="宋体"/>
                <w:sz w:val="24"/>
                <w:szCs w:val="24"/>
              </w:rPr>
              <w:t>正常</w:t>
            </w:r>
            <w:r>
              <w:rPr>
                <w:rFonts w:ascii="Times New Roman" w:hAnsi="Times New Roman" w:eastAsia="宋体"/>
                <w:sz w:val="24"/>
                <w:szCs w:val="24"/>
              </w:rPr>
              <w:t>运行状态，生产负荷满足竣工验收监测工况条件的要求。</w:t>
            </w:r>
          </w:p>
          <w:p>
            <w:pPr>
              <w:spacing w:after="0" w:line="360" w:lineRule="auto"/>
              <w:rPr>
                <w:rFonts w:ascii="Times New Roman" w:hAnsi="Times New Roman" w:eastAsia="宋体"/>
                <w:sz w:val="24"/>
                <w:szCs w:val="24"/>
              </w:rPr>
            </w:pPr>
            <w:r>
              <w:rPr>
                <w:rFonts w:ascii="Times New Roman" w:hAnsi="Times New Roman" w:eastAsia="宋体"/>
                <w:sz w:val="24"/>
                <w:szCs w:val="24"/>
              </w:rPr>
              <w:t>1、废水</w:t>
            </w:r>
          </w:p>
          <w:p>
            <w:pPr>
              <w:pStyle w:val="48"/>
              <w:spacing w:line="360" w:lineRule="auto"/>
              <w:ind w:firstLine="480" w:firstLineChars="200"/>
              <w:rPr>
                <w:rFonts w:hint="default" w:ascii="Times New Roman" w:hAnsi="Times New Roman"/>
              </w:rPr>
            </w:pPr>
            <w:r>
              <w:rPr>
                <w:rFonts w:hint="default" w:ascii="Times New Roman" w:hAnsi="Times New Roman"/>
              </w:rPr>
              <w:t>建设项目实行“雨污分流”制，</w:t>
            </w:r>
            <w:r>
              <w:rPr>
                <w:rFonts w:ascii="Times New Roman" w:hAnsi="Times New Roman"/>
                <w:lang w:bidi="ar"/>
              </w:rPr>
              <w:t>雨水收集后经厂区雨水管网排入市政雨水管道。</w:t>
            </w:r>
            <w:r>
              <w:rPr>
                <w:rFonts w:hint="eastAsia" w:ascii="Times New Roman" w:hAnsi="Times New Roman" w:cs="Times New Roman"/>
                <w:color w:val="auto"/>
              </w:rPr>
              <w:t>本项目</w:t>
            </w:r>
            <w:r>
              <w:rPr>
                <w:rFonts w:hint="eastAsia" w:ascii="Times New Roman" w:hAnsi="Times New Roman" w:cs="Times New Roman"/>
                <w:color w:val="auto"/>
                <w:lang w:val="en-US" w:eastAsia="zh-CN"/>
              </w:rPr>
              <w:t>生活污水经被租赁单位化粪池预处理后接入园区污水收集管网进入靖江市新港园区东部污水处理厂进行集中处理，无生产废水排放。</w:t>
            </w:r>
          </w:p>
          <w:p>
            <w:pPr>
              <w:spacing w:after="0" w:line="360" w:lineRule="auto"/>
              <w:rPr>
                <w:rFonts w:ascii="Times New Roman" w:hAnsi="Times New Roman" w:eastAsia="宋体"/>
                <w:sz w:val="24"/>
                <w:szCs w:val="24"/>
              </w:rPr>
            </w:pPr>
            <w:r>
              <w:rPr>
                <w:rFonts w:ascii="Times New Roman" w:hAnsi="Times New Roman" w:eastAsia="宋体"/>
                <w:sz w:val="24"/>
                <w:szCs w:val="24"/>
              </w:rPr>
              <w:t>2、废气</w:t>
            </w:r>
          </w:p>
          <w:p>
            <w:pPr>
              <w:pStyle w:val="19"/>
              <w:spacing w:after="0" w:line="360" w:lineRule="auto"/>
              <w:ind w:left="0" w:leftChars="0" w:firstLine="480"/>
              <w:rPr>
                <w:rFonts w:hint="eastAsia" w:ascii="宋体" w:hAnsi="宋体" w:eastAsia="宋体"/>
                <w:sz w:val="24"/>
                <w:szCs w:val="24"/>
              </w:rPr>
            </w:pPr>
            <w:r>
              <w:rPr>
                <w:rFonts w:hint="eastAsia" w:ascii="宋体" w:hAnsi="宋体" w:eastAsia="宋体"/>
                <w:sz w:val="24"/>
                <w:szCs w:val="24"/>
              </w:rPr>
              <w:t>项目废气主要为印刷</w:t>
            </w:r>
            <w:r>
              <w:rPr>
                <w:rFonts w:hint="eastAsia" w:ascii="宋体" w:hAnsi="宋体" w:eastAsia="宋体"/>
                <w:sz w:val="24"/>
                <w:szCs w:val="24"/>
                <w:lang w:eastAsia="zh-CN"/>
              </w:rPr>
              <w:t>（</w:t>
            </w:r>
            <w:r>
              <w:rPr>
                <w:rFonts w:hint="eastAsia" w:ascii="宋体" w:hAnsi="宋体" w:eastAsia="宋体"/>
                <w:sz w:val="24"/>
                <w:szCs w:val="24"/>
                <w:lang w:val="en-US" w:eastAsia="zh-CN"/>
              </w:rPr>
              <w:t>烘干</w:t>
            </w:r>
            <w:r>
              <w:rPr>
                <w:rFonts w:hint="eastAsia" w:ascii="宋体" w:hAnsi="宋体" w:eastAsia="宋体"/>
                <w:sz w:val="24"/>
                <w:szCs w:val="24"/>
                <w:lang w:eastAsia="zh-CN"/>
              </w:rPr>
              <w:t>）</w:t>
            </w:r>
            <w:r>
              <w:rPr>
                <w:rFonts w:hint="eastAsia" w:ascii="宋体" w:hAnsi="宋体" w:eastAsia="宋体"/>
                <w:sz w:val="24"/>
                <w:szCs w:val="24"/>
                <w:lang w:val="en-US" w:eastAsia="zh-CN"/>
              </w:rPr>
              <w:t>等</w:t>
            </w:r>
            <w:r>
              <w:rPr>
                <w:rFonts w:hint="eastAsia" w:ascii="宋体" w:hAnsi="宋体" w:eastAsia="宋体"/>
                <w:sz w:val="24"/>
                <w:szCs w:val="24"/>
              </w:rPr>
              <w:t>废气。本项目产生的废气经</w:t>
            </w:r>
            <w:r>
              <w:rPr>
                <w:rFonts w:hint="eastAsia" w:ascii="宋体" w:hAnsi="宋体" w:eastAsia="宋体"/>
                <w:sz w:val="24"/>
                <w:szCs w:val="24"/>
                <w:lang w:val="en-US" w:eastAsia="zh-CN"/>
              </w:rPr>
              <w:t>密闭负压集气罩收集后经</w:t>
            </w:r>
            <w:r>
              <w:rPr>
                <w:rFonts w:hint="eastAsia" w:ascii="宋体" w:hAnsi="宋体" w:eastAsia="宋体"/>
                <w:sz w:val="24"/>
                <w:szCs w:val="24"/>
              </w:rPr>
              <w:t>活性炭吸附处理后通过15m高排气筒有组织排放</w:t>
            </w:r>
            <w:r>
              <w:rPr>
                <w:rFonts w:hint="eastAsia" w:ascii="宋体" w:hAnsi="宋体" w:eastAsia="宋体"/>
                <w:sz w:val="24"/>
                <w:szCs w:val="24"/>
                <w:lang w:eastAsia="zh-CN"/>
              </w:rPr>
              <w:t>。</w:t>
            </w:r>
            <w:r>
              <w:rPr>
                <w:rFonts w:hint="eastAsia" w:ascii="宋体" w:hAnsi="宋体" w:eastAsia="宋体"/>
                <w:sz w:val="24"/>
                <w:szCs w:val="24"/>
              </w:rPr>
              <w:t>项目产生的废气不能百分百收集，未收集部分经加强车间通风后在车间无组织排放。</w:t>
            </w:r>
          </w:p>
          <w:p>
            <w:pPr>
              <w:pStyle w:val="19"/>
              <w:spacing w:after="0" w:line="360" w:lineRule="auto"/>
              <w:ind w:left="0" w:leftChars="0" w:firstLine="480"/>
              <w:rPr>
                <w:rFonts w:ascii="Times New Roman" w:hAnsi="Times New Roman" w:eastAsia="宋体"/>
                <w:sz w:val="24"/>
                <w:szCs w:val="24"/>
                <w:lang w:bidi="ar"/>
              </w:rPr>
            </w:pPr>
            <w:r>
              <w:rPr>
                <w:rFonts w:hint="eastAsia" w:ascii="Times New Roman" w:hAnsi="Times New Roman" w:eastAsia="宋体"/>
                <w:sz w:val="24"/>
                <w:szCs w:val="24"/>
                <w:lang w:bidi="ar"/>
              </w:rPr>
              <w:t>经验收期间检测结果表明：</w:t>
            </w:r>
            <w:r>
              <w:rPr>
                <w:rFonts w:hint="eastAsia" w:ascii="Times New Roman" w:hAnsi="Times New Roman" w:eastAsia="宋体"/>
                <w:sz w:val="24"/>
                <w:szCs w:val="24"/>
                <w:lang w:val="en-US" w:eastAsia="zh-CN" w:bidi="ar"/>
              </w:rPr>
              <w:t>挥发性有机物</w:t>
            </w:r>
            <w:r>
              <w:rPr>
                <w:rFonts w:hint="eastAsia" w:ascii="Times New Roman" w:hAnsi="Times New Roman" w:eastAsia="宋体"/>
                <w:sz w:val="24"/>
                <w:szCs w:val="24"/>
                <w:lang w:bidi="ar"/>
              </w:rPr>
              <w:t>排放满足江苏省《大气污染物综合排放标准》（DB32/4041-2021）表1、表3中二相关排放标准。</w:t>
            </w:r>
          </w:p>
          <w:p>
            <w:pPr>
              <w:pStyle w:val="19"/>
              <w:spacing w:after="0" w:line="360" w:lineRule="auto"/>
              <w:ind w:left="0" w:leftChars="0" w:firstLine="480"/>
              <w:rPr>
                <w:rFonts w:ascii="Times New Roman" w:hAnsi="Times New Roman" w:eastAsia="宋体"/>
                <w:sz w:val="24"/>
                <w:szCs w:val="24"/>
              </w:rPr>
            </w:pPr>
            <w:r>
              <w:rPr>
                <w:rFonts w:ascii="Times New Roman" w:hAnsi="Times New Roman" w:eastAsia="宋体"/>
                <w:sz w:val="24"/>
                <w:szCs w:val="24"/>
              </w:rPr>
              <w:t>3、噪声</w:t>
            </w:r>
          </w:p>
          <w:p>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cs="宋体"/>
                <w:sz w:val="24"/>
                <w:szCs w:val="24"/>
                <w:lang w:bidi="ar"/>
              </w:rPr>
              <w:t>建设单位选用低振动低噪声机电设备，合理设置车间布局，高噪声源远离厂界四周，并采减振隔声降噪措施，</w:t>
            </w:r>
            <w:r>
              <w:rPr>
                <w:rFonts w:hint="eastAsia" w:ascii="Times New Roman" w:hAnsi="Times New Roman" w:eastAsia="宋体" w:cs="宋体"/>
                <w:color w:val="000000"/>
                <w:sz w:val="24"/>
                <w:szCs w:val="24"/>
                <w:lang w:bidi="ar"/>
              </w:rPr>
              <w:t>厂界噪声能符合《工业企业厂界环境噪声排放标准》（</w:t>
            </w:r>
            <w:r>
              <w:rPr>
                <w:rFonts w:ascii="Times New Roman" w:hAnsi="Times New Roman" w:eastAsia="宋体"/>
                <w:color w:val="000000"/>
                <w:sz w:val="24"/>
                <w:szCs w:val="24"/>
                <w:lang w:bidi="ar"/>
              </w:rPr>
              <w:t>GB12348-2008</w:t>
            </w:r>
            <w:r>
              <w:rPr>
                <w:rFonts w:hint="eastAsia" w:ascii="Times New Roman" w:hAnsi="Times New Roman" w:eastAsia="宋体" w:cs="宋体"/>
                <w:color w:val="000000"/>
                <w:sz w:val="24"/>
                <w:szCs w:val="24"/>
                <w:lang w:bidi="ar"/>
              </w:rPr>
              <w:t>）表</w:t>
            </w:r>
            <w:r>
              <w:rPr>
                <w:rFonts w:ascii="Times New Roman" w:hAnsi="Times New Roman" w:eastAsia="宋体"/>
                <w:color w:val="000000"/>
                <w:sz w:val="24"/>
                <w:szCs w:val="24"/>
                <w:lang w:bidi="ar"/>
              </w:rPr>
              <w:t>1</w:t>
            </w:r>
            <w:r>
              <w:rPr>
                <w:rFonts w:hint="eastAsia" w:ascii="Times New Roman" w:hAnsi="Times New Roman" w:eastAsia="宋体" w:cs="宋体"/>
                <w:color w:val="000000"/>
                <w:sz w:val="24"/>
                <w:szCs w:val="24"/>
                <w:lang w:bidi="ar"/>
              </w:rPr>
              <w:t>中</w:t>
            </w:r>
            <w:r>
              <w:rPr>
                <w:rFonts w:ascii="Times New Roman" w:hAnsi="Times New Roman" w:eastAsia="宋体"/>
                <w:color w:val="000000"/>
                <w:sz w:val="24"/>
                <w:szCs w:val="24"/>
                <w:lang w:bidi="ar"/>
              </w:rPr>
              <w:t>3</w:t>
            </w:r>
            <w:r>
              <w:rPr>
                <w:rFonts w:hint="eastAsia" w:ascii="Times New Roman" w:hAnsi="Times New Roman" w:eastAsia="宋体" w:cs="宋体"/>
                <w:color w:val="000000"/>
                <w:sz w:val="24"/>
                <w:szCs w:val="24"/>
                <w:lang w:bidi="ar"/>
              </w:rPr>
              <w:t>类标准</w:t>
            </w:r>
            <w:r>
              <w:rPr>
                <w:rFonts w:hint="eastAsia" w:ascii="Times New Roman" w:hAnsi="Times New Roman" w:eastAsia="宋体" w:cs="宋体"/>
                <w:sz w:val="24"/>
                <w:szCs w:val="24"/>
                <w:lang w:bidi="ar"/>
              </w:rPr>
              <w:t>。</w:t>
            </w:r>
          </w:p>
          <w:p>
            <w:pPr>
              <w:pStyle w:val="9"/>
              <w:numPr>
                <w:ilvl w:val="0"/>
                <w:numId w:val="2"/>
              </w:numPr>
              <w:spacing w:after="0" w:line="360" w:lineRule="auto"/>
              <w:ind w:left="0" w:leftChars="0" w:firstLine="0" w:firstLineChars="0"/>
              <w:rPr>
                <w:rFonts w:ascii="Times New Roman" w:hAnsi="Times New Roman" w:eastAsia="宋体"/>
                <w:sz w:val="24"/>
                <w:szCs w:val="24"/>
              </w:rPr>
            </w:pPr>
            <w:r>
              <w:rPr>
                <w:rFonts w:ascii="Times New Roman" w:hAnsi="Times New Roman" w:eastAsia="宋体"/>
                <w:sz w:val="24"/>
                <w:szCs w:val="24"/>
              </w:rPr>
              <w:t>固体废物</w:t>
            </w:r>
          </w:p>
          <w:p>
            <w:pPr>
              <w:pStyle w:val="9"/>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Chars="0"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生活垃圾处置及暂存落实情况</w:t>
            </w:r>
          </w:p>
          <w:p>
            <w:pPr>
              <w:pStyle w:val="9"/>
              <w:keepNext w:val="0"/>
              <w:keepLines w:val="0"/>
              <w:pageBreakBefore w:val="0"/>
              <w:widowControl/>
              <w:numPr>
                <w:numId w:val="0"/>
              </w:numPr>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sz w:val="24"/>
                <w:szCs w:val="24"/>
                <w:lang w:val="en-US" w:eastAsia="zh-CN"/>
              </w:rPr>
            </w:pPr>
            <w:r>
              <w:rPr>
                <w:rFonts w:ascii="宋体" w:hAnsi="宋体" w:eastAsia="宋体" w:cs="宋体"/>
                <w:sz w:val="24"/>
                <w:szCs w:val="24"/>
              </w:rPr>
              <w:t>生活垃圾处理执行《城市生活垃圾处理及污染防治技术政策》（建城</w:t>
            </w:r>
            <w:r>
              <w:rPr>
                <w:rFonts w:hint="eastAsia" w:ascii="Times New Roman" w:hAnsi="Times New Roman" w:eastAsia="宋体"/>
                <w:snapToGrid w:val="0"/>
                <w:sz w:val="24"/>
                <w:szCs w:val="24"/>
                <w:lang w:eastAsia="zh-CN"/>
              </w:rPr>
              <w:t>【</w:t>
            </w:r>
            <w:r>
              <w:rPr>
                <w:rFonts w:hint="eastAsia" w:ascii="Times New Roman" w:hAnsi="Times New Roman" w:eastAsia="宋体"/>
                <w:snapToGrid w:val="0"/>
                <w:sz w:val="24"/>
                <w:szCs w:val="24"/>
              </w:rPr>
              <w:t>2000</w:t>
            </w:r>
            <w:r>
              <w:rPr>
                <w:rFonts w:hint="eastAsia" w:ascii="Times New Roman" w:hAnsi="Times New Roman" w:eastAsia="宋体"/>
                <w:snapToGrid w:val="0"/>
                <w:sz w:val="24"/>
                <w:szCs w:val="24"/>
                <w:lang w:eastAsia="zh-CN"/>
              </w:rPr>
              <w:t>】</w:t>
            </w:r>
            <w:r>
              <w:rPr>
                <w:rFonts w:ascii="宋体" w:hAnsi="宋体" w:eastAsia="宋体" w:cs="宋体"/>
                <w:sz w:val="24"/>
                <w:szCs w:val="24"/>
              </w:rPr>
              <w:t>120号）和《生活垃圾处理技术指南》（建城</w:t>
            </w:r>
            <w:r>
              <w:rPr>
                <w:rFonts w:hint="eastAsia" w:ascii="宋体" w:hAnsi="宋体" w:eastAsia="宋体" w:cs="宋体"/>
                <w:sz w:val="24"/>
                <w:szCs w:val="24"/>
                <w:lang w:eastAsia="zh-CN"/>
              </w:rPr>
              <w:t>【</w:t>
            </w:r>
            <w:r>
              <w:rPr>
                <w:rFonts w:ascii="宋体" w:hAnsi="宋体" w:eastAsia="宋体" w:cs="宋体"/>
                <w:sz w:val="24"/>
                <w:szCs w:val="24"/>
              </w:rPr>
              <w:t>2010</w:t>
            </w:r>
            <w:r>
              <w:rPr>
                <w:rFonts w:hint="eastAsia" w:ascii="宋体" w:hAnsi="宋体" w:eastAsia="宋体" w:cs="宋体"/>
                <w:sz w:val="24"/>
                <w:szCs w:val="24"/>
                <w:lang w:eastAsia="zh-CN"/>
              </w:rPr>
              <w:t>】</w:t>
            </w:r>
            <w:r>
              <w:rPr>
                <w:rFonts w:ascii="宋体" w:hAnsi="宋体" w:eastAsia="宋体" w:cs="宋体"/>
                <w:sz w:val="24"/>
                <w:szCs w:val="24"/>
              </w:rPr>
              <w:t>61号）以及国家、省市关于固体废物污染环境防治的法律法规。</w:t>
            </w:r>
            <w:r>
              <w:rPr>
                <w:rFonts w:hint="eastAsia" w:ascii="宋体" w:hAnsi="宋体" w:eastAsia="宋体" w:cs="宋体"/>
                <w:sz w:val="24"/>
                <w:szCs w:val="24"/>
                <w:lang w:val="en-US" w:eastAsia="zh-CN"/>
              </w:rPr>
              <w:t>生活垃圾收集后委托环卫定期清运。</w:t>
            </w:r>
          </w:p>
          <w:p>
            <w:pPr>
              <w:pStyle w:val="19"/>
              <w:spacing w:after="0" w:line="360" w:lineRule="auto"/>
              <w:ind w:left="0" w:leftChars="0" w:firstLine="480"/>
              <w:rPr>
                <w:rFonts w:ascii="Times New Roman" w:hAnsi="Times New Roman" w:eastAsia="宋体"/>
                <w:sz w:val="24"/>
                <w:szCs w:val="24"/>
              </w:rPr>
            </w:pPr>
            <w:r>
              <w:rPr>
                <w:rFonts w:ascii="Times New Roman" w:hAnsi="Times New Roman" w:eastAsia="宋体"/>
                <w:sz w:val="24"/>
                <w:szCs w:val="24"/>
              </w:rPr>
              <w:t>（</w:t>
            </w:r>
            <w:r>
              <w:rPr>
                <w:rFonts w:hint="eastAsia" w:ascii="Times New Roman" w:hAnsi="Times New Roman" w:eastAsia="宋体"/>
                <w:sz w:val="24"/>
                <w:szCs w:val="24"/>
                <w:lang w:val="en-US" w:eastAsia="zh-CN"/>
              </w:rPr>
              <w:t>2</w:t>
            </w:r>
            <w:r>
              <w:rPr>
                <w:rFonts w:ascii="Times New Roman" w:hAnsi="Times New Roman" w:eastAsia="宋体"/>
                <w:sz w:val="24"/>
                <w:szCs w:val="24"/>
              </w:rPr>
              <w:t>）一般固废处置及暂存落实情况：</w:t>
            </w:r>
          </w:p>
          <w:p>
            <w:pPr>
              <w:pStyle w:val="9"/>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建设单位按照《一般工业固体废物贮存、处置场污染控制标准》GB18599-2001及修改单要求建设了一般固废暂存场所，设置了一般固废暂存场所标志，</w:t>
            </w:r>
            <w:r>
              <w:rPr>
                <w:rFonts w:hint="eastAsia" w:ascii="Times New Roman" w:hAnsi="Times New Roman" w:eastAsia="宋体"/>
                <w:sz w:val="24"/>
                <w:szCs w:val="24"/>
              </w:rPr>
              <w:t>一般固废收集后出售给相关单位综合利用</w:t>
            </w:r>
            <w:r>
              <w:rPr>
                <w:rFonts w:ascii="Times New Roman" w:hAnsi="Times New Roman" w:eastAsia="宋体"/>
                <w:sz w:val="24"/>
                <w:szCs w:val="24"/>
              </w:rPr>
              <w:t>。</w:t>
            </w:r>
          </w:p>
          <w:p>
            <w:pPr>
              <w:pStyle w:val="19"/>
              <w:spacing w:after="0" w:line="360" w:lineRule="auto"/>
              <w:ind w:left="0" w:leftChars="0" w:firstLine="480"/>
              <w:rPr>
                <w:rFonts w:ascii="Times New Roman" w:hAnsi="Times New Roman" w:eastAsia="宋体"/>
                <w:sz w:val="24"/>
                <w:szCs w:val="24"/>
              </w:rPr>
            </w:pPr>
            <w:r>
              <w:rPr>
                <w:rFonts w:ascii="Times New Roman" w:hAnsi="Times New Roman" w:eastAsia="宋体"/>
                <w:sz w:val="24"/>
                <w:szCs w:val="24"/>
              </w:rPr>
              <w:t>（</w:t>
            </w:r>
            <w:r>
              <w:rPr>
                <w:rFonts w:hint="eastAsia" w:ascii="Times New Roman" w:hAnsi="Times New Roman" w:eastAsia="宋体"/>
                <w:sz w:val="24"/>
                <w:szCs w:val="24"/>
                <w:lang w:val="en-US" w:eastAsia="zh-CN"/>
              </w:rPr>
              <w:t>3</w:t>
            </w:r>
            <w:r>
              <w:rPr>
                <w:rFonts w:ascii="Times New Roman" w:hAnsi="Times New Roman" w:eastAsia="宋体"/>
                <w:sz w:val="24"/>
                <w:szCs w:val="24"/>
              </w:rPr>
              <w:t>）危险废物暂存及处置落实情况</w:t>
            </w:r>
          </w:p>
          <w:p>
            <w:pPr>
              <w:pStyle w:val="9"/>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建设单位按照《危险废物贮存污染控制标准》（GB18597-2001）及修改单要求设置危险固废暂存场地，设置警示标识标牌。危废暂存场所地面做了防渗处理</w:t>
            </w:r>
            <w:r>
              <w:rPr>
                <w:rFonts w:hint="eastAsia" w:ascii="Times New Roman" w:hAnsi="Times New Roman" w:eastAsia="宋体"/>
                <w:sz w:val="24"/>
                <w:szCs w:val="24"/>
              </w:rPr>
              <w:t>，</w:t>
            </w:r>
            <w:r>
              <w:rPr>
                <w:rFonts w:ascii="Times New Roman" w:hAnsi="Times New Roman" w:eastAsia="宋体"/>
                <w:sz w:val="24"/>
                <w:szCs w:val="24"/>
              </w:rPr>
              <w:t>场所做好防扬散、防晒、防雨等措施，内部配有应急措施及其他工具，做到双人双锁管理，企业建立了危废贮存和转移记录台账。危险废物与有资质单位签订了处置合同，做到妥善管理。</w:t>
            </w:r>
          </w:p>
          <w:p>
            <w:pPr>
              <w:pStyle w:val="9"/>
              <w:spacing w:after="0" w:line="360" w:lineRule="auto"/>
              <w:rPr>
                <w:rFonts w:ascii="Times New Roman" w:hAnsi="Times New Roman" w:eastAsia="宋体"/>
                <w:sz w:val="24"/>
                <w:szCs w:val="24"/>
              </w:rPr>
            </w:pPr>
            <w:r>
              <w:rPr>
                <w:rFonts w:ascii="Times New Roman" w:hAnsi="Times New Roman" w:eastAsia="宋体"/>
                <w:sz w:val="24"/>
                <w:szCs w:val="24"/>
              </w:rPr>
              <w:t>5、建设单位按照要求规范设置排污口，并在废水排污口设置了标志标牌。</w:t>
            </w:r>
          </w:p>
          <w:p>
            <w:pPr>
              <w:pStyle w:val="17"/>
              <w:adjustRightInd w:val="0"/>
              <w:snapToGrid w:val="0"/>
              <w:spacing w:before="0" w:beforeAutospacing="0" w:after="0" w:afterAutospacing="0" w:line="360" w:lineRule="auto"/>
              <w:rPr>
                <w:rFonts w:ascii="Times New Roman" w:hAnsi="Times New Roman"/>
                <w:sz w:val="24"/>
                <w:szCs w:val="24"/>
              </w:rPr>
            </w:pPr>
            <w:r>
              <w:rPr>
                <w:rFonts w:ascii="Times New Roman" w:hAnsi="Times New Roman"/>
                <w:sz w:val="24"/>
                <w:szCs w:val="24"/>
                <w:lang w:bidi="ar"/>
              </w:rPr>
              <w:t>6</w:t>
            </w:r>
            <w:r>
              <w:rPr>
                <w:rFonts w:hint="eastAsia" w:ascii="Times New Roman" w:hAnsi="Times New Roman" w:cs="宋体"/>
                <w:sz w:val="24"/>
                <w:szCs w:val="24"/>
                <w:lang w:bidi="ar"/>
              </w:rPr>
              <w:t>、本项目以生产车间边界</w:t>
            </w:r>
            <w:r>
              <w:rPr>
                <w:rFonts w:hint="eastAsia" w:ascii="Times New Roman" w:hAnsi="Times New Roman" w:cs="宋体"/>
                <w:sz w:val="24"/>
                <w:szCs w:val="24"/>
                <w:lang w:val="en-US" w:eastAsia="zh-CN" w:bidi="ar"/>
              </w:rPr>
              <w:t>外</w:t>
            </w:r>
            <w:r>
              <w:rPr>
                <w:rFonts w:hint="eastAsia" w:ascii="Times New Roman" w:hAnsi="Times New Roman"/>
                <w:sz w:val="24"/>
                <w:szCs w:val="24"/>
                <w:lang w:val="en-US" w:eastAsia="zh-CN" w:bidi="ar"/>
              </w:rPr>
              <w:t>50</w:t>
            </w:r>
            <w:r>
              <w:rPr>
                <w:rFonts w:ascii="Times New Roman" w:hAnsi="Times New Roman"/>
                <w:sz w:val="24"/>
                <w:szCs w:val="24"/>
                <w:lang w:bidi="ar"/>
              </w:rPr>
              <w:t>m</w:t>
            </w:r>
            <w:r>
              <w:rPr>
                <w:rFonts w:hint="eastAsia" w:ascii="Times New Roman" w:hAnsi="Times New Roman" w:cs="宋体"/>
                <w:sz w:val="24"/>
                <w:szCs w:val="24"/>
                <w:lang w:bidi="ar"/>
              </w:rPr>
              <w:t>设置卫生防护距离，目前该范围内无住宅、医院、学校等环境敏感目标。</w:t>
            </w:r>
          </w:p>
          <w:p>
            <w:pPr>
              <w:pStyle w:val="9"/>
              <w:spacing w:after="0" w:line="360" w:lineRule="auto"/>
              <w:rPr>
                <w:rFonts w:ascii="Times New Roman" w:hAnsi="Times New Roman" w:eastAsia="宋体"/>
                <w:color w:val="FF0000"/>
                <w:sz w:val="24"/>
                <w:szCs w:val="24"/>
              </w:rPr>
            </w:pPr>
          </w:p>
        </w:tc>
      </w:tr>
    </w:tbl>
    <w:p>
      <w:pPr>
        <w:tabs>
          <w:tab w:val="left" w:pos="8041"/>
        </w:tabs>
        <w:rPr>
          <w:rFonts w:ascii="Times New Roman" w:hAnsi="Times New Roman" w:eastAsia="宋体"/>
          <w:sz w:val="24"/>
          <w:szCs w:val="24"/>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5569"/>
        <w:tab w:val="clear" w:pos="4153"/>
      </w:tabs>
      <w:spacing w:after="0"/>
      <w:rPr>
        <w:rFonts w:ascii="宋体" w:eastAsia="宋体" w:cs="宋体"/>
        <w:sz w:val="21"/>
        <w:szCs w:val="21"/>
      </w:rPr>
    </w:pPr>
    <w:r>
      <w:rPr>
        <w:rFonts w:hint="eastAsia" w:ascii="宋体" w:eastAsia="宋体" w:cs="宋体"/>
        <w:sz w:val="21"/>
        <w:szCs w:val="21"/>
        <w:lang w:val="en-US" w:eastAsia="zh-CN"/>
      </w:rPr>
      <w:t>靖江市奥利包装材料</w:t>
    </w:r>
    <w:r>
      <w:rPr>
        <w:rFonts w:hint="eastAsia" w:ascii="宋体" w:eastAsia="宋体" w:cs="宋体"/>
        <w:sz w:val="21"/>
        <w:szCs w:val="21"/>
      </w:rPr>
      <w:t>有限公司竣工环境保护验收监测报告表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7A601"/>
    <w:multiLevelType w:val="singleLevel"/>
    <w:tmpl w:val="8557A601"/>
    <w:lvl w:ilvl="0" w:tentative="0">
      <w:start w:val="1"/>
      <w:numFmt w:val="decimal"/>
      <w:lvlText w:val="(%1)"/>
      <w:lvlJc w:val="left"/>
      <w:pPr>
        <w:tabs>
          <w:tab w:val="left" w:pos="312"/>
        </w:tabs>
      </w:pPr>
    </w:lvl>
  </w:abstractNum>
  <w:abstractNum w:abstractNumId="1">
    <w:nsid w:val="DE013B5C"/>
    <w:multiLevelType w:val="singleLevel"/>
    <w:tmpl w:val="DE013B5C"/>
    <w:lvl w:ilvl="0" w:tentative="0">
      <w:start w:val="3"/>
      <w:numFmt w:val="decimal"/>
      <w:suff w:val="nothing"/>
      <w:lvlText w:val="%1、"/>
      <w:lvlJc w:val="left"/>
    </w:lvl>
  </w:abstractNum>
  <w:abstractNum w:abstractNumId="2">
    <w:nsid w:val="2276F7A6"/>
    <w:multiLevelType w:val="singleLevel"/>
    <w:tmpl w:val="2276F7A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EF"/>
    <w:rsid w:val="00012CBE"/>
    <w:rsid w:val="0003104D"/>
    <w:rsid w:val="000462F1"/>
    <w:rsid w:val="0008662B"/>
    <w:rsid w:val="000879A6"/>
    <w:rsid w:val="00091BB2"/>
    <w:rsid w:val="000A3BE2"/>
    <w:rsid w:val="000E019A"/>
    <w:rsid w:val="000E22BE"/>
    <w:rsid w:val="000F09A8"/>
    <w:rsid w:val="000F5632"/>
    <w:rsid w:val="0012710E"/>
    <w:rsid w:val="001432CB"/>
    <w:rsid w:val="00160121"/>
    <w:rsid w:val="0017338C"/>
    <w:rsid w:val="00182C81"/>
    <w:rsid w:val="001C0BFA"/>
    <w:rsid w:val="00207AEF"/>
    <w:rsid w:val="002118BB"/>
    <w:rsid w:val="00252F16"/>
    <w:rsid w:val="00284622"/>
    <w:rsid w:val="00297458"/>
    <w:rsid w:val="002A4F35"/>
    <w:rsid w:val="00335FAE"/>
    <w:rsid w:val="003402A5"/>
    <w:rsid w:val="00340FFF"/>
    <w:rsid w:val="0037153A"/>
    <w:rsid w:val="00372A4F"/>
    <w:rsid w:val="00376A95"/>
    <w:rsid w:val="003B060C"/>
    <w:rsid w:val="003D77BD"/>
    <w:rsid w:val="003E3AAB"/>
    <w:rsid w:val="00402D4E"/>
    <w:rsid w:val="00436E18"/>
    <w:rsid w:val="004538EB"/>
    <w:rsid w:val="004606BA"/>
    <w:rsid w:val="00490465"/>
    <w:rsid w:val="004D1F1A"/>
    <w:rsid w:val="004E5E63"/>
    <w:rsid w:val="004F7C5A"/>
    <w:rsid w:val="00500079"/>
    <w:rsid w:val="00532DC3"/>
    <w:rsid w:val="00576B37"/>
    <w:rsid w:val="005A6C50"/>
    <w:rsid w:val="005B24E4"/>
    <w:rsid w:val="005B395B"/>
    <w:rsid w:val="005E0AD6"/>
    <w:rsid w:val="0062563D"/>
    <w:rsid w:val="0063187B"/>
    <w:rsid w:val="00641CAB"/>
    <w:rsid w:val="00645947"/>
    <w:rsid w:val="006470F4"/>
    <w:rsid w:val="0065097F"/>
    <w:rsid w:val="0065501D"/>
    <w:rsid w:val="00670911"/>
    <w:rsid w:val="00696D1A"/>
    <w:rsid w:val="006F733C"/>
    <w:rsid w:val="00735FFF"/>
    <w:rsid w:val="007378DF"/>
    <w:rsid w:val="00764A7A"/>
    <w:rsid w:val="00776FD8"/>
    <w:rsid w:val="00783C8C"/>
    <w:rsid w:val="00784A2B"/>
    <w:rsid w:val="00797F55"/>
    <w:rsid w:val="007C2066"/>
    <w:rsid w:val="007C7CD9"/>
    <w:rsid w:val="007D300B"/>
    <w:rsid w:val="007E7AD5"/>
    <w:rsid w:val="007F740D"/>
    <w:rsid w:val="00826CD8"/>
    <w:rsid w:val="00895106"/>
    <w:rsid w:val="008B63BF"/>
    <w:rsid w:val="008E62C2"/>
    <w:rsid w:val="008E7127"/>
    <w:rsid w:val="008F1C61"/>
    <w:rsid w:val="009819ED"/>
    <w:rsid w:val="00981BD2"/>
    <w:rsid w:val="00993605"/>
    <w:rsid w:val="009B496B"/>
    <w:rsid w:val="009B4F57"/>
    <w:rsid w:val="00A34C14"/>
    <w:rsid w:val="00A55211"/>
    <w:rsid w:val="00A60DAE"/>
    <w:rsid w:val="00AA6BF7"/>
    <w:rsid w:val="00AB139B"/>
    <w:rsid w:val="00B03ADE"/>
    <w:rsid w:val="00B248B5"/>
    <w:rsid w:val="00B57134"/>
    <w:rsid w:val="00B61FB7"/>
    <w:rsid w:val="00B7483F"/>
    <w:rsid w:val="00B8446B"/>
    <w:rsid w:val="00BB2DEF"/>
    <w:rsid w:val="00BC61E8"/>
    <w:rsid w:val="00BF0E1F"/>
    <w:rsid w:val="00C65B8D"/>
    <w:rsid w:val="00C75728"/>
    <w:rsid w:val="00CA2A87"/>
    <w:rsid w:val="00CE342F"/>
    <w:rsid w:val="00CE7CD9"/>
    <w:rsid w:val="00D22035"/>
    <w:rsid w:val="00D432B3"/>
    <w:rsid w:val="00D51B98"/>
    <w:rsid w:val="00D52EE9"/>
    <w:rsid w:val="00D66C06"/>
    <w:rsid w:val="00D678D7"/>
    <w:rsid w:val="00DD383C"/>
    <w:rsid w:val="00DF3FAB"/>
    <w:rsid w:val="00E03A0D"/>
    <w:rsid w:val="00E03EF9"/>
    <w:rsid w:val="00E264C9"/>
    <w:rsid w:val="00E47DE3"/>
    <w:rsid w:val="00E8462B"/>
    <w:rsid w:val="00EC3457"/>
    <w:rsid w:val="00EF079C"/>
    <w:rsid w:val="00F11D6D"/>
    <w:rsid w:val="00F30793"/>
    <w:rsid w:val="00F52C72"/>
    <w:rsid w:val="00F6314E"/>
    <w:rsid w:val="00F64DA9"/>
    <w:rsid w:val="00F973F1"/>
    <w:rsid w:val="00FB460F"/>
    <w:rsid w:val="00FC75A8"/>
    <w:rsid w:val="00FF2FC0"/>
    <w:rsid w:val="17427EAD"/>
    <w:rsid w:val="1B065FAC"/>
    <w:rsid w:val="33E01D25"/>
    <w:rsid w:val="399409C7"/>
    <w:rsid w:val="3C3976B8"/>
    <w:rsid w:val="49057AFE"/>
    <w:rsid w:val="51085A70"/>
    <w:rsid w:val="5A481C54"/>
    <w:rsid w:val="7A81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libri Light" w:hAnsi="Calibri Light" w:eastAsia="宋体"/>
      <w:b/>
      <w:bCs/>
      <w:sz w:val="32"/>
      <w:szCs w:val="32"/>
    </w:rPr>
  </w:style>
  <w:style w:type="paragraph" w:styleId="5">
    <w:name w:val="heading 3"/>
    <w:basedOn w:val="1"/>
    <w:next w:val="1"/>
    <w:qFormat/>
    <w:uiPriority w:val="0"/>
    <w:pPr>
      <w:autoSpaceDE w:val="0"/>
      <w:autoSpaceDN w:val="0"/>
      <w:ind w:left="111"/>
      <w:outlineLvl w:val="2"/>
    </w:pPr>
    <w:rPr>
      <w:b/>
      <w:bCs/>
      <w:sz w:val="32"/>
      <w:szCs w:val="32"/>
    </w:rPr>
  </w:style>
  <w:style w:type="paragraph" w:styleId="6">
    <w:name w:val="heading 4"/>
    <w:basedOn w:val="1"/>
    <w:next w:val="1"/>
    <w:qFormat/>
    <w:uiPriority w:val="0"/>
    <w:pPr>
      <w:outlineLvl w:val="3"/>
    </w:pPr>
    <w:rPr>
      <w:rFonts w:ascii="Cambria" w:hAnsi="Cambria" w:eastAsia="宋体"/>
      <w:b/>
      <w:bCs/>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200" w:firstLineChars="200"/>
      <w:jc w:val="both"/>
    </w:pPr>
    <w:rPr>
      <w:rFonts w:ascii="Calibri" w:hAnsi="Calibri" w:eastAsia="宋体"/>
      <w:kern w:val="2"/>
      <w:sz w:val="21"/>
    </w:rPr>
  </w:style>
  <w:style w:type="paragraph" w:styleId="7">
    <w:name w:val="Document Map"/>
    <w:basedOn w:val="1"/>
    <w:link w:val="45"/>
    <w:semiHidden/>
    <w:unhideWhenUsed/>
    <w:qFormat/>
    <w:uiPriority w:val="99"/>
    <w:rPr>
      <w:rFonts w:ascii="宋体" w:eastAsia="宋体"/>
      <w:sz w:val="18"/>
      <w:szCs w:val="18"/>
    </w:rPr>
  </w:style>
  <w:style w:type="paragraph" w:styleId="8">
    <w:name w:val="annotation text"/>
    <w:basedOn w:val="1"/>
    <w:qFormat/>
    <w:uiPriority w:val="0"/>
  </w:style>
  <w:style w:type="paragraph" w:styleId="9">
    <w:name w:val="Body Text"/>
    <w:basedOn w:val="1"/>
    <w:link w:val="52"/>
    <w:qFormat/>
    <w:uiPriority w:val="0"/>
    <w:rPr>
      <w:szCs w:val="20"/>
    </w:rPr>
  </w:style>
  <w:style w:type="paragraph" w:styleId="10">
    <w:name w:val="Body Text Indent"/>
    <w:basedOn w:val="1"/>
    <w:link w:val="51"/>
    <w:qFormat/>
    <w:uiPriority w:val="0"/>
    <w:pPr>
      <w:spacing w:after="120"/>
      <w:ind w:left="200" w:leftChars="200"/>
    </w:pPr>
    <w:rPr>
      <w:szCs w:val="20"/>
    </w:rPr>
  </w:style>
  <w:style w:type="paragraph" w:styleId="11">
    <w:name w:val="Plain Text"/>
    <w:basedOn w:val="1"/>
    <w:qFormat/>
    <w:uiPriority w:val="0"/>
    <w:rPr>
      <w:rFonts w:ascii="宋体" w:eastAsia="宋体"/>
      <w:sz w:val="21"/>
      <w:szCs w:val="21"/>
    </w:rPr>
  </w:style>
  <w:style w:type="paragraph" w:styleId="12">
    <w:name w:val="Balloon Text"/>
    <w:basedOn w:val="1"/>
    <w:qFormat/>
    <w:uiPriority w:val="0"/>
    <w:pPr>
      <w:spacing w:after="0"/>
    </w:pPr>
    <w:rPr>
      <w:sz w:val="18"/>
      <w:szCs w:val="18"/>
    </w:rPr>
  </w:style>
  <w:style w:type="paragraph" w:styleId="13">
    <w:name w:val="footer"/>
    <w:basedOn w:val="1"/>
    <w:qFormat/>
    <w:uiPriority w:val="0"/>
    <w:pPr>
      <w:tabs>
        <w:tab w:val="center" w:pos="4153"/>
        <w:tab w:val="right" w:pos="8306"/>
      </w:tabs>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sz w:val="18"/>
      <w:szCs w:val="18"/>
    </w:rPr>
  </w:style>
  <w:style w:type="paragraph" w:styleId="15">
    <w:name w:val="Body Text Indent 3"/>
    <w:basedOn w:val="1"/>
    <w:qFormat/>
    <w:uiPriority w:val="0"/>
    <w:pPr>
      <w:spacing w:after="120"/>
      <w:ind w:left="200" w:leftChars="200"/>
    </w:pPr>
    <w:rPr>
      <w:sz w:val="16"/>
      <w:szCs w:val="16"/>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sz w:val="24"/>
      <w:szCs w:val="24"/>
    </w:rPr>
  </w:style>
  <w:style w:type="paragraph" w:styleId="17">
    <w:name w:val="Normal (Web)"/>
    <w:basedOn w:val="1"/>
    <w:qFormat/>
    <w:uiPriority w:val="0"/>
    <w:pPr>
      <w:adjustRightInd/>
      <w:snapToGrid/>
      <w:spacing w:before="100" w:beforeAutospacing="1" w:after="100" w:afterAutospacing="1"/>
    </w:pPr>
    <w:rPr>
      <w:rFonts w:ascii="宋体" w:eastAsia="宋体"/>
      <w:sz w:val="18"/>
      <w:szCs w:val="20"/>
    </w:rPr>
  </w:style>
  <w:style w:type="paragraph" w:styleId="18">
    <w:name w:val="annotation subject"/>
    <w:basedOn w:val="8"/>
    <w:next w:val="8"/>
    <w:qFormat/>
    <w:uiPriority w:val="0"/>
    <w:rPr>
      <w:b/>
      <w:bCs/>
    </w:rPr>
  </w:style>
  <w:style w:type="paragraph" w:styleId="19">
    <w:name w:val="Body Text First Indent 2"/>
    <w:basedOn w:val="10"/>
    <w:link w:val="50"/>
    <w:qFormat/>
    <w:uiPriority w:val="0"/>
    <w:pPr>
      <w:ind w:firstLine="200" w:firstLineChars="200"/>
    </w:pPr>
  </w:style>
  <w:style w:type="character" w:styleId="22">
    <w:name w:val="page number"/>
    <w:qFormat/>
    <w:uiPriority w:val="0"/>
    <w:rPr>
      <w:rFonts w:cs="Times New Roman"/>
    </w:rPr>
  </w:style>
  <w:style w:type="character" w:styleId="23">
    <w:name w:val="Hyperlink"/>
    <w:qFormat/>
    <w:uiPriority w:val="0"/>
    <w:rPr>
      <w:rFonts w:cs="Times New Roman"/>
      <w:color w:val="0563C1"/>
      <w:u w:val="single"/>
    </w:rPr>
  </w:style>
  <w:style w:type="character" w:styleId="24">
    <w:name w:val="annotation reference"/>
    <w:qFormat/>
    <w:uiPriority w:val="0"/>
    <w:rPr>
      <w:rFonts w:cs="Times New Roman"/>
      <w:sz w:val="21"/>
      <w:szCs w:val="21"/>
    </w:rPr>
  </w:style>
  <w:style w:type="paragraph" w:customStyle="1" w:styleId="2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qFormat/>
    <w:uiPriority w:val="0"/>
    <w:rPr>
      <w:b/>
      <w:sz w:val="24"/>
    </w:rPr>
  </w:style>
  <w:style w:type="paragraph" w:customStyle="1" w:styleId="27">
    <w:name w:val="表格文字2"/>
    <w:basedOn w:val="1"/>
    <w:qFormat/>
    <w:uiPriority w:val="0"/>
    <w:pPr>
      <w:tabs>
        <w:tab w:val="left" w:pos="277"/>
        <w:tab w:val="left" w:pos="600"/>
        <w:tab w:val="left" w:pos="780"/>
        <w:tab w:val="left" w:pos="2517"/>
      </w:tabs>
      <w:jc w:val="center"/>
      <w:textAlignment w:val="baseline"/>
    </w:pPr>
    <w:rPr>
      <w:sz w:val="21"/>
      <w:szCs w:val="21"/>
    </w:rPr>
  </w:style>
  <w:style w:type="paragraph" w:customStyle="1" w:styleId="28">
    <w:name w:val="表格文字"/>
    <w:basedOn w:val="1"/>
    <w:qFormat/>
    <w:uiPriority w:val="0"/>
    <w:pPr>
      <w:jc w:val="center"/>
    </w:pPr>
  </w:style>
  <w:style w:type="paragraph" w:customStyle="1" w:styleId="29">
    <w:name w:val="表标题"/>
    <w:next w:val="1"/>
    <w:qFormat/>
    <w:uiPriority w:val="0"/>
    <w:pPr>
      <w:spacing w:before="60"/>
      <w:jc w:val="center"/>
    </w:pPr>
    <w:rPr>
      <w:rFonts w:ascii="Times New Roman" w:hAnsi="Times New Roman" w:eastAsia="宋体" w:cs="Times New Roman"/>
      <w:b/>
      <w:kern w:val="2"/>
      <w:sz w:val="22"/>
      <w:lang w:val="en-US" w:eastAsia="zh-CN" w:bidi="ar-SA"/>
    </w:rPr>
  </w:style>
  <w:style w:type="paragraph" w:customStyle="1" w:styleId="30">
    <w:name w:val="列出段落1"/>
    <w:basedOn w:val="1"/>
    <w:qFormat/>
    <w:uiPriority w:val="0"/>
    <w:pPr>
      <w:widowControl w:val="0"/>
      <w:adjustRightInd/>
      <w:snapToGrid/>
      <w:spacing w:after="0"/>
      <w:ind w:firstLine="200" w:firstLineChars="200"/>
      <w:jc w:val="both"/>
    </w:pPr>
    <w:rPr>
      <w:rFonts w:ascii="Times New Roman" w:hAnsi="Times New Roman" w:eastAsia="宋体"/>
      <w:kern w:val="2"/>
      <w:sz w:val="21"/>
      <w:szCs w:val="20"/>
    </w:rPr>
  </w:style>
  <w:style w:type="paragraph" w:customStyle="1" w:styleId="31">
    <w:name w:val="表格居中"/>
    <w:qFormat/>
    <w:uiPriority w:val="0"/>
    <w:pPr>
      <w:jc w:val="center"/>
    </w:pPr>
    <w:rPr>
      <w:rFonts w:ascii="Times New Roman" w:hAnsi="Times New Roman" w:eastAsia="宋体" w:cs="Times New Roman"/>
      <w:kern w:val="2"/>
      <w:sz w:val="24"/>
      <w:szCs w:val="24"/>
      <w:lang w:val="en-US" w:eastAsia="zh-CN" w:bidi="ar-SA"/>
    </w:rPr>
  </w:style>
  <w:style w:type="paragraph" w:customStyle="1" w:styleId="32">
    <w:name w:val="表格正文"/>
    <w:basedOn w:val="1"/>
    <w:qFormat/>
    <w:uiPriority w:val="0"/>
    <w:pPr>
      <w:spacing w:line="360" w:lineRule="exact"/>
      <w:jc w:val="center"/>
    </w:pPr>
  </w:style>
  <w:style w:type="paragraph" w:customStyle="1" w:styleId="33">
    <w:name w:val="普通(网站)1"/>
    <w:basedOn w:val="1"/>
    <w:qFormat/>
    <w:uiPriority w:val="0"/>
    <w:pPr>
      <w:adjustRightInd/>
      <w:snapToGrid/>
      <w:spacing w:before="100" w:beforeAutospacing="1" w:after="100" w:afterAutospacing="1"/>
    </w:pPr>
    <w:rPr>
      <w:rFonts w:ascii="宋体" w:eastAsia="宋体" w:cs="宋体"/>
      <w:sz w:val="24"/>
      <w:szCs w:val="24"/>
    </w:rPr>
  </w:style>
  <w:style w:type="paragraph" w:customStyle="1" w:styleId="34">
    <w:name w:val="列出段落2"/>
    <w:basedOn w:val="1"/>
    <w:qFormat/>
    <w:uiPriority w:val="0"/>
    <w:pPr>
      <w:spacing w:before="193"/>
      <w:ind w:left="356" w:firstLine="480"/>
    </w:pPr>
    <w:rPr>
      <w:rFonts w:ascii="宋体" w:eastAsia="宋体" w:cs="宋体"/>
      <w:lang w:val="zh-CN"/>
    </w:rPr>
  </w:style>
  <w:style w:type="paragraph" w:customStyle="1" w:styleId="35">
    <w:name w:val="表格"/>
    <w:qFormat/>
    <w:uiPriority w:val="0"/>
    <w:pPr>
      <w:spacing w:line="380" w:lineRule="exact"/>
      <w:jc w:val="center"/>
    </w:pPr>
    <w:rPr>
      <w:rFonts w:ascii="Times New Roman" w:hAnsi="Times New Roman" w:eastAsia="Times New Roman" w:cs="Times New Roman"/>
      <w:sz w:val="21"/>
      <w:lang w:val="en-US" w:eastAsia="zh-CN" w:bidi="ar-SA"/>
    </w:rPr>
  </w:style>
  <w:style w:type="paragraph" w:customStyle="1" w:styleId="36">
    <w:name w:val="Table Paragraph"/>
    <w:basedOn w:val="1"/>
    <w:qFormat/>
    <w:uiPriority w:val="0"/>
    <w:rPr>
      <w:rFonts w:ascii="宋体" w:eastAsia="宋体" w:cs="宋体"/>
      <w:lang w:val="zh-CN"/>
    </w:rPr>
  </w:style>
  <w:style w:type="paragraph" w:customStyle="1" w:styleId="37">
    <w:name w:val="列表段落1"/>
    <w:basedOn w:val="1"/>
    <w:qFormat/>
    <w:uiPriority w:val="0"/>
    <w:pPr>
      <w:widowControl w:val="0"/>
      <w:adjustRightInd/>
      <w:snapToGrid/>
      <w:spacing w:after="0"/>
      <w:ind w:firstLine="200" w:firstLineChars="200"/>
      <w:jc w:val="both"/>
    </w:pPr>
    <w:rPr>
      <w:rFonts w:ascii="Calibri" w:hAnsi="Calibri" w:eastAsia="宋体"/>
      <w:kern w:val="2"/>
      <w:sz w:val="21"/>
      <w:szCs w:val="24"/>
    </w:rPr>
  </w:style>
  <w:style w:type="paragraph" w:customStyle="1" w:styleId="38">
    <w:name w:val="表头"/>
    <w:basedOn w:val="1"/>
    <w:qFormat/>
    <w:uiPriority w:val="0"/>
    <w:pPr>
      <w:widowControl w:val="0"/>
      <w:spacing w:after="0" w:line="320" w:lineRule="atLeast"/>
      <w:jc w:val="center"/>
      <w:textAlignment w:val="baseline"/>
    </w:pPr>
    <w:rPr>
      <w:rFonts w:ascii="Times New Roman" w:hAnsi="Times New Roman" w:eastAsia="黑体"/>
      <w:spacing w:val="-10"/>
      <w:sz w:val="21"/>
      <w:szCs w:val="20"/>
    </w:rPr>
  </w:style>
  <w:style w:type="paragraph" w:customStyle="1" w:styleId="39">
    <w:name w:val="图表"/>
    <w:basedOn w:val="1"/>
    <w:link w:val="40"/>
    <w:qFormat/>
    <w:uiPriority w:val="0"/>
    <w:pPr>
      <w:widowControl w:val="0"/>
      <w:spacing w:after="0"/>
      <w:jc w:val="center"/>
    </w:pPr>
    <w:rPr>
      <w:rFonts w:ascii="Times New Roman" w:hAnsi="Times New Roman" w:eastAsia="宋体"/>
      <w:color w:val="000000"/>
      <w:kern w:val="2"/>
      <w:szCs w:val="20"/>
      <w:lang w:val="zh-CN"/>
    </w:rPr>
  </w:style>
  <w:style w:type="character" w:customStyle="1" w:styleId="40">
    <w:name w:val="图表 Char"/>
    <w:link w:val="39"/>
    <w:qFormat/>
    <w:locked/>
    <w:uiPriority w:val="0"/>
    <w:rPr>
      <w:color w:val="000000"/>
      <w:kern w:val="2"/>
      <w:sz w:val="22"/>
      <w:lang w:val="zh-CN"/>
    </w:rPr>
  </w:style>
  <w:style w:type="character" w:customStyle="1" w:styleId="41">
    <w:name w:val="宋体正文小四蓝色 Char"/>
    <w:link w:val="42"/>
    <w:qFormat/>
    <w:locked/>
    <w:uiPriority w:val="0"/>
    <w:rPr>
      <w:rFonts w:ascii="宋体" w:hAnsi="宋体" w:eastAsia="Times New Roman"/>
      <w:color w:val="0000FF"/>
      <w:sz w:val="24"/>
      <w:szCs w:val="24"/>
    </w:rPr>
  </w:style>
  <w:style w:type="paragraph" w:customStyle="1" w:styleId="42">
    <w:name w:val="宋体正文小四蓝色"/>
    <w:link w:val="41"/>
    <w:qFormat/>
    <w:uiPriority w:val="0"/>
    <w:pPr>
      <w:spacing w:line="500" w:lineRule="exact"/>
      <w:ind w:firstLine="480" w:firstLineChars="200"/>
    </w:pPr>
    <w:rPr>
      <w:rFonts w:ascii="宋体" w:hAnsi="宋体" w:eastAsia="Times New Roman" w:cs="Times New Roman"/>
      <w:color w:val="0000FF"/>
      <w:sz w:val="24"/>
      <w:szCs w:val="24"/>
      <w:lang w:val="en-US" w:eastAsia="zh-CN" w:bidi="ar-SA"/>
    </w:rPr>
  </w:style>
  <w:style w:type="paragraph" w:customStyle="1" w:styleId="43">
    <w:name w:val="小四表文左齐"/>
    <w:basedOn w:val="1"/>
    <w:qFormat/>
    <w:uiPriority w:val="0"/>
    <w:pPr>
      <w:widowControl w:val="0"/>
      <w:spacing w:after="0"/>
      <w:jc w:val="center"/>
    </w:pPr>
    <w:rPr>
      <w:rFonts w:ascii="Times New Roman" w:hAnsi="Times New Roman" w:eastAsia="宋体"/>
      <w:kern w:val="2"/>
      <w:sz w:val="24"/>
      <w:szCs w:val="24"/>
    </w:rPr>
  </w:style>
  <w:style w:type="paragraph" w:customStyle="1" w:styleId="44">
    <w:name w:val="正文(康健城)"/>
    <w:basedOn w:val="1"/>
    <w:qFormat/>
    <w:uiPriority w:val="0"/>
    <w:pPr>
      <w:widowControl w:val="0"/>
      <w:spacing w:after="0" w:line="360" w:lineRule="auto"/>
      <w:ind w:firstLine="200" w:firstLineChars="200"/>
      <w:jc w:val="both"/>
      <w:textAlignment w:val="baseline"/>
    </w:pPr>
    <w:rPr>
      <w:rFonts w:ascii="Times New Roman" w:hAnsi="Times New Roman" w:eastAsia="宋体"/>
      <w:sz w:val="24"/>
      <w:szCs w:val="20"/>
      <w:lang w:val="zh-CN"/>
    </w:rPr>
  </w:style>
  <w:style w:type="character" w:customStyle="1" w:styleId="45">
    <w:name w:val="文档结构图 字符"/>
    <w:basedOn w:val="21"/>
    <w:link w:val="7"/>
    <w:semiHidden/>
    <w:qFormat/>
    <w:uiPriority w:val="99"/>
    <w:rPr>
      <w:rFonts w:ascii="宋体" w:hAnsi="Tahoma"/>
      <w:sz w:val="18"/>
      <w:szCs w:val="18"/>
    </w:rPr>
  </w:style>
  <w:style w:type="character" w:customStyle="1" w:styleId="46">
    <w:name w:val="正文文本首行缩进 2 字符"/>
    <w:basedOn w:val="47"/>
    <w:qFormat/>
    <w:uiPriority w:val="0"/>
    <w:rPr>
      <w:rFonts w:hint="default" w:ascii="Tahoma" w:hAnsi="Tahoma" w:eastAsia="微软雅黑" w:cs="Tahoma"/>
      <w:sz w:val="22"/>
      <w:szCs w:val="22"/>
    </w:rPr>
  </w:style>
  <w:style w:type="character" w:customStyle="1" w:styleId="47">
    <w:name w:val="正文文本缩进 字符"/>
    <w:basedOn w:val="21"/>
    <w:qFormat/>
    <w:uiPriority w:val="0"/>
    <w:rPr>
      <w:rFonts w:hint="default" w:ascii="Tahoma" w:hAnsi="Tahoma" w:eastAsia="微软雅黑" w:cs="Tahoma"/>
      <w:sz w:val="22"/>
      <w:szCs w:val="22"/>
    </w:rPr>
  </w:style>
  <w:style w:type="paragraph" w:customStyle="1" w:styleId="48">
    <w:name w:val="Default"/>
    <w:basedOn w:val="1"/>
    <w:qFormat/>
    <w:uiPriority w:val="0"/>
    <w:pPr>
      <w:widowControl w:val="0"/>
      <w:autoSpaceDE w:val="0"/>
      <w:autoSpaceDN w:val="0"/>
      <w:spacing w:after="0"/>
    </w:pPr>
    <w:rPr>
      <w:rFonts w:hint="eastAsia" w:ascii="宋体" w:hAnsi="等线" w:eastAsia="宋体"/>
      <w:color w:val="000000"/>
      <w:sz w:val="24"/>
      <w:szCs w:val="24"/>
    </w:rPr>
  </w:style>
  <w:style w:type="character" w:customStyle="1" w:styleId="49">
    <w:name w:val="正文文本 字符"/>
    <w:basedOn w:val="21"/>
    <w:qFormat/>
    <w:uiPriority w:val="0"/>
    <w:rPr>
      <w:rFonts w:hint="default" w:ascii="Tahoma" w:hAnsi="Tahoma" w:eastAsia="微软雅黑" w:cs="Tahoma"/>
      <w:sz w:val="22"/>
    </w:rPr>
  </w:style>
  <w:style w:type="character" w:customStyle="1" w:styleId="50">
    <w:name w:val="正文文本首行缩进 2 字符1"/>
    <w:basedOn w:val="51"/>
    <w:link w:val="19"/>
    <w:qFormat/>
    <w:uiPriority w:val="0"/>
    <w:rPr>
      <w:rFonts w:hint="default" w:ascii="Tahoma" w:hAnsi="Tahoma" w:eastAsia="微软雅黑" w:cs="Tahoma"/>
      <w:sz w:val="22"/>
      <w:szCs w:val="22"/>
    </w:rPr>
  </w:style>
  <w:style w:type="character" w:customStyle="1" w:styleId="51">
    <w:name w:val="正文文本缩进 字符1"/>
    <w:basedOn w:val="21"/>
    <w:link w:val="10"/>
    <w:qFormat/>
    <w:uiPriority w:val="0"/>
    <w:rPr>
      <w:rFonts w:hint="default" w:ascii="Tahoma" w:hAnsi="Tahoma" w:eastAsia="微软雅黑" w:cs="Tahoma"/>
      <w:sz w:val="22"/>
      <w:szCs w:val="22"/>
    </w:rPr>
  </w:style>
  <w:style w:type="character" w:customStyle="1" w:styleId="52">
    <w:name w:val="正文文本 字符1"/>
    <w:basedOn w:val="21"/>
    <w:link w:val="9"/>
    <w:qFormat/>
    <w:uiPriority w:val="0"/>
    <w:rPr>
      <w:rFonts w:hint="default" w:ascii="Tahoma" w:hAnsi="Tahoma" w:eastAsia="微软雅黑" w:cs="Tahoma"/>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1781</Words>
  <Characters>10152</Characters>
  <Lines>84</Lines>
  <Paragraphs>23</Paragraphs>
  <TotalTime>34</TotalTime>
  <ScaleCrop>false</ScaleCrop>
  <LinksUpToDate>false</LinksUpToDate>
  <CharactersWithSpaces>11910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2021-04-13T06:31:00Z</dcterms:created>
  <dc:creator>Administrator</dc:creator>
  <cp:lastModifiedBy>7502</cp:lastModifiedBy>
  <cp:lastPrinted>2020-11-12T03:36:00Z</cp:lastPrinted>
  <dcterms:modified xsi:type="dcterms:W3CDTF">2021-12-31T06:47:15Z</dcterms:modified>
  <dc:title>海安彩萍渔网长渔网线生产项目竣工环境保护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3B092E02C70B45AABAD06B65AB839E27</vt:lpwstr>
  </property>
</Properties>
</file>